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C63975">
        <w:trPr>
          <w:trHeight w:hRule="exact" w:val="1528"/>
        </w:trPr>
        <w:tc>
          <w:tcPr>
            <w:tcW w:w="143" w:type="dxa"/>
          </w:tcPr>
          <w:p w:rsidR="00C63975" w:rsidRDefault="00C63975"/>
        </w:tc>
        <w:tc>
          <w:tcPr>
            <w:tcW w:w="285" w:type="dxa"/>
          </w:tcPr>
          <w:p w:rsidR="00C63975" w:rsidRDefault="00C63975"/>
        </w:tc>
        <w:tc>
          <w:tcPr>
            <w:tcW w:w="710" w:type="dxa"/>
          </w:tcPr>
          <w:p w:rsidR="00C63975" w:rsidRDefault="00C63975"/>
        </w:tc>
        <w:tc>
          <w:tcPr>
            <w:tcW w:w="1419" w:type="dxa"/>
          </w:tcPr>
          <w:p w:rsidR="00C63975" w:rsidRDefault="00C63975"/>
        </w:tc>
        <w:tc>
          <w:tcPr>
            <w:tcW w:w="1419" w:type="dxa"/>
          </w:tcPr>
          <w:p w:rsidR="00C63975" w:rsidRDefault="00C63975"/>
        </w:tc>
        <w:tc>
          <w:tcPr>
            <w:tcW w:w="710" w:type="dxa"/>
          </w:tcPr>
          <w:p w:rsidR="00C63975" w:rsidRDefault="00C63975"/>
        </w:tc>
        <w:tc>
          <w:tcPr>
            <w:tcW w:w="5543" w:type="dxa"/>
            <w:gridSpan w:val="4"/>
            <w:shd w:val="clear" w:color="000000" w:fill="FFFFFF"/>
            <w:tcMar>
              <w:left w:w="34" w:type="dxa"/>
              <w:right w:w="34" w:type="dxa"/>
            </w:tcMar>
          </w:tcPr>
          <w:p w:rsidR="00C63975" w:rsidRDefault="00DD52F4">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28.03.2022 №28.</w:t>
            </w:r>
          </w:p>
        </w:tc>
      </w:tr>
      <w:tr w:rsidR="00C63975">
        <w:trPr>
          <w:trHeight w:hRule="exact" w:val="138"/>
        </w:trPr>
        <w:tc>
          <w:tcPr>
            <w:tcW w:w="143" w:type="dxa"/>
          </w:tcPr>
          <w:p w:rsidR="00C63975" w:rsidRDefault="00C63975"/>
        </w:tc>
        <w:tc>
          <w:tcPr>
            <w:tcW w:w="285" w:type="dxa"/>
          </w:tcPr>
          <w:p w:rsidR="00C63975" w:rsidRDefault="00C63975"/>
        </w:tc>
        <w:tc>
          <w:tcPr>
            <w:tcW w:w="710" w:type="dxa"/>
          </w:tcPr>
          <w:p w:rsidR="00C63975" w:rsidRDefault="00C63975"/>
        </w:tc>
        <w:tc>
          <w:tcPr>
            <w:tcW w:w="1419" w:type="dxa"/>
          </w:tcPr>
          <w:p w:rsidR="00C63975" w:rsidRDefault="00C63975"/>
        </w:tc>
        <w:tc>
          <w:tcPr>
            <w:tcW w:w="1419" w:type="dxa"/>
          </w:tcPr>
          <w:p w:rsidR="00C63975" w:rsidRDefault="00C63975"/>
        </w:tc>
        <w:tc>
          <w:tcPr>
            <w:tcW w:w="710" w:type="dxa"/>
          </w:tcPr>
          <w:p w:rsidR="00C63975" w:rsidRDefault="00C63975"/>
        </w:tc>
        <w:tc>
          <w:tcPr>
            <w:tcW w:w="426" w:type="dxa"/>
          </w:tcPr>
          <w:p w:rsidR="00C63975" w:rsidRDefault="00C63975"/>
        </w:tc>
        <w:tc>
          <w:tcPr>
            <w:tcW w:w="1277" w:type="dxa"/>
          </w:tcPr>
          <w:p w:rsidR="00C63975" w:rsidRDefault="00C63975"/>
        </w:tc>
        <w:tc>
          <w:tcPr>
            <w:tcW w:w="993" w:type="dxa"/>
          </w:tcPr>
          <w:p w:rsidR="00C63975" w:rsidRDefault="00C63975"/>
        </w:tc>
        <w:tc>
          <w:tcPr>
            <w:tcW w:w="2836" w:type="dxa"/>
          </w:tcPr>
          <w:p w:rsidR="00C63975" w:rsidRDefault="00C63975"/>
        </w:tc>
      </w:tr>
      <w:tr w:rsidR="00C63975">
        <w:trPr>
          <w:trHeight w:hRule="exact" w:val="585"/>
        </w:trPr>
        <w:tc>
          <w:tcPr>
            <w:tcW w:w="10221" w:type="dxa"/>
            <w:gridSpan w:val="10"/>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63975" w:rsidRDefault="00DD52F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63975">
        <w:trPr>
          <w:trHeight w:hRule="exact" w:val="314"/>
        </w:trPr>
        <w:tc>
          <w:tcPr>
            <w:tcW w:w="10221" w:type="dxa"/>
            <w:gridSpan w:val="10"/>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C63975">
        <w:trPr>
          <w:trHeight w:hRule="exact" w:val="211"/>
        </w:trPr>
        <w:tc>
          <w:tcPr>
            <w:tcW w:w="143" w:type="dxa"/>
          </w:tcPr>
          <w:p w:rsidR="00C63975" w:rsidRDefault="00C63975"/>
        </w:tc>
        <w:tc>
          <w:tcPr>
            <w:tcW w:w="285" w:type="dxa"/>
          </w:tcPr>
          <w:p w:rsidR="00C63975" w:rsidRDefault="00C63975"/>
        </w:tc>
        <w:tc>
          <w:tcPr>
            <w:tcW w:w="710" w:type="dxa"/>
          </w:tcPr>
          <w:p w:rsidR="00C63975" w:rsidRDefault="00C63975"/>
        </w:tc>
        <w:tc>
          <w:tcPr>
            <w:tcW w:w="1419" w:type="dxa"/>
          </w:tcPr>
          <w:p w:rsidR="00C63975" w:rsidRDefault="00C63975"/>
        </w:tc>
        <w:tc>
          <w:tcPr>
            <w:tcW w:w="1419" w:type="dxa"/>
          </w:tcPr>
          <w:p w:rsidR="00C63975" w:rsidRDefault="00C63975"/>
        </w:tc>
        <w:tc>
          <w:tcPr>
            <w:tcW w:w="710" w:type="dxa"/>
          </w:tcPr>
          <w:p w:rsidR="00C63975" w:rsidRDefault="00C63975"/>
        </w:tc>
        <w:tc>
          <w:tcPr>
            <w:tcW w:w="426" w:type="dxa"/>
          </w:tcPr>
          <w:p w:rsidR="00C63975" w:rsidRDefault="00C63975"/>
        </w:tc>
        <w:tc>
          <w:tcPr>
            <w:tcW w:w="1277" w:type="dxa"/>
          </w:tcPr>
          <w:p w:rsidR="00C63975" w:rsidRDefault="00C63975"/>
        </w:tc>
        <w:tc>
          <w:tcPr>
            <w:tcW w:w="993" w:type="dxa"/>
          </w:tcPr>
          <w:p w:rsidR="00C63975" w:rsidRDefault="00C63975"/>
        </w:tc>
        <w:tc>
          <w:tcPr>
            <w:tcW w:w="2836" w:type="dxa"/>
          </w:tcPr>
          <w:p w:rsidR="00C63975" w:rsidRDefault="00C63975"/>
        </w:tc>
      </w:tr>
      <w:tr w:rsidR="00C63975">
        <w:trPr>
          <w:trHeight w:hRule="exact" w:val="277"/>
        </w:trPr>
        <w:tc>
          <w:tcPr>
            <w:tcW w:w="143" w:type="dxa"/>
          </w:tcPr>
          <w:p w:rsidR="00C63975" w:rsidRDefault="00C63975"/>
        </w:tc>
        <w:tc>
          <w:tcPr>
            <w:tcW w:w="285" w:type="dxa"/>
          </w:tcPr>
          <w:p w:rsidR="00C63975" w:rsidRDefault="00C63975"/>
        </w:tc>
        <w:tc>
          <w:tcPr>
            <w:tcW w:w="710" w:type="dxa"/>
          </w:tcPr>
          <w:p w:rsidR="00C63975" w:rsidRDefault="00C63975"/>
        </w:tc>
        <w:tc>
          <w:tcPr>
            <w:tcW w:w="1419" w:type="dxa"/>
          </w:tcPr>
          <w:p w:rsidR="00C63975" w:rsidRDefault="00C63975"/>
        </w:tc>
        <w:tc>
          <w:tcPr>
            <w:tcW w:w="1419" w:type="dxa"/>
          </w:tcPr>
          <w:p w:rsidR="00C63975" w:rsidRDefault="00C63975"/>
        </w:tc>
        <w:tc>
          <w:tcPr>
            <w:tcW w:w="710" w:type="dxa"/>
          </w:tcPr>
          <w:p w:rsidR="00C63975" w:rsidRDefault="00C63975"/>
        </w:tc>
        <w:tc>
          <w:tcPr>
            <w:tcW w:w="426" w:type="dxa"/>
          </w:tcPr>
          <w:p w:rsidR="00C63975" w:rsidRDefault="00C63975"/>
        </w:tc>
        <w:tc>
          <w:tcPr>
            <w:tcW w:w="1277" w:type="dxa"/>
          </w:tcPr>
          <w:p w:rsidR="00C63975" w:rsidRDefault="00C63975"/>
        </w:tc>
        <w:tc>
          <w:tcPr>
            <w:tcW w:w="3842" w:type="dxa"/>
            <w:gridSpan w:val="2"/>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УТВЕРЖДАЮ</w:t>
            </w:r>
          </w:p>
        </w:tc>
      </w:tr>
      <w:tr w:rsidR="00C63975">
        <w:trPr>
          <w:trHeight w:hRule="exact" w:val="972"/>
        </w:trPr>
        <w:tc>
          <w:tcPr>
            <w:tcW w:w="143" w:type="dxa"/>
          </w:tcPr>
          <w:p w:rsidR="00C63975" w:rsidRDefault="00C63975"/>
        </w:tc>
        <w:tc>
          <w:tcPr>
            <w:tcW w:w="285" w:type="dxa"/>
          </w:tcPr>
          <w:p w:rsidR="00C63975" w:rsidRDefault="00C63975"/>
        </w:tc>
        <w:tc>
          <w:tcPr>
            <w:tcW w:w="710" w:type="dxa"/>
          </w:tcPr>
          <w:p w:rsidR="00C63975" w:rsidRDefault="00C63975"/>
        </w:tc>
        <w:tc>
          <w:tcPr>
            <w:tcW w:w="1419" w:type="dxa"/>
          </w:tcPr>
          <w:p w:rsidR="00C63975" w:rsidRDefault="00C63975"/>
        </w:tc>
        <w:tc>
          <w:tcPr>
            <w:tcW w:w="1419" w:type="dxa"/>
          </w:tcPr>
          <w:p w:rsidR="00C63975" w:rsidRDefault="00C63975"/>
        </w:tc>
        <w:tc>
          <w:tcPr>
            <w:tcW w:w="710" w:type="dxa"/>
          </w:tcPr>
          <w:p w:rsidR="00C63975" w:rsidRDefault="00C63975"/>
        </w:tc>
        <w:tc>
          <w:tcPr>
            <w:tcW w:w="426" w:type="dxa"/>
          </w:tcPr>
          <w:p w:rsidR="00C63975" w:rsidRDefault="00C63975"/>
        </w:tc>
        <w:tc>
          <w:tcPr>
            <w:tcW w:w="1277" w:type="dxa"/>
          </w:tcPr>
          <w:p w:rsidR="00C63975" w:rsidRDefault="00C63975"/>
        </w:tc>
        <w:tc>
          <w:tcPr>
            <w:tcW w:w="3842" w:type="dxa"/>
            <w:gridSpan w:val="2"/>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63975" w:rsidRDefault="00C63975">
            <w:pPr>
              <w:spacing w:after="0" w:line="240" w:lineRule="auto"/>
              <w:jc w:val="center"/>
              <w:rPr>
                <w:sz w:val="24"/>
                <w:szCs w:val="24"/>
              </w:rPr>
            </w:pPr>
          </w:p>
          <w:p w:rsidR="00C63975" w:rsidRDefault="00DD52F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63975">
        <w:trPr>
          <w:trHeight w:hRule="exact" w:val="277"/>
        </w:trPr>
        <w:tc>
          <w:tcPr>
            <w:tcW w:w="143" w:type="dxa"/>
          </w:tcPr>
          <w:p w:rsidR="00C63975" w:rsidRDefault="00C63975"/>
        </w:tc>
        <w:tc>
          <w:tcPr>
            <w:tcW w:w="285" w:type="dxa"/>
          </w:tcPr>
          <w:p w:rsidR="00C63975" w:rsidRDefault="00C63975"/>
        </w:tc>
        <w:tc>
          <w:tcPr>
            <w:tcW w:w="710" w:type="dxa"/>
          </w:tcPr>
          <w:p w:rsidR="00C63975" w:rsidRDefault="00C63975"/>
        </w:tc>
        <w:tc>
          <w:tcPr>
            <w:tcW w:w="1419" w:type="dxa"/>
          </w:tcPr>
          <w:p w:rsidR="00C63975" w:rsidRDefault="00C63975"/>
        </w:tc>
        <w:tc>
          <w:tcPr>
            <w:tcW w:w="1419" w:type="dxa"/>
          </w:tcPr>
          <w:p w:rsidR="00C63975" w:rsidRDefault="00C63975"/>
        </w:tc>
        <w:tc>
          <w:tcPr>
            <w:tcW w:w="710" w:type="dxa"/>
          </w:tcPr>
          <w:p w:rsidR="00C63975" w:rsidRDefault="00C63975"/>
        </w:tc>
        <w:tc>
          <w:tcPr>
            <w:tcW w:w="426" w:type="dxa"/>
          </w:tcPr>
          <w:p w:rsidR="00C63975" w:rsidRDefault="00C63975"/>
        </w:tc>
        <w:tc>
          <w:tcPr>
            <w:tcW w:w="1277" w:type="dxa"/>
          </w:tcPr>
          <w:p w:rsidR="00C63975" w:rsidRDefault="00C63975"/>
        </w:tc>
        <w:tc>
          <w:tcPr>
            <w:tcW w:w="3842" w:type="dxa"/>
            <w:gridSpan w:val="2"/>
            <w:shd w:val="clear" w:color="000000" w:fill="FFFFFF"/>
            <w:tcMar>
              <w:left w:w="34" w:type="dxa"/>
              <w:right w:w="34" w:type="dxa"/>
            </w:tcMar>
          </w:tcPr>
          <w:p w:rsidR="00C63975" w:rsidRDefault="00DD52F4">
            <w:pPr>
              <w:spacing w:after="0" w:line="240" w:lineRule="auto"/>
              <w:jc w:val="right"/>
              <w:rPr>
                <w:sz w:val="24"/>
                <w:szCs w:val="24"/>
              </w:rPr>
            </w:pPr>
            <w:r>
              <w:rPr>
                <w:rFonts w:ascii="Times New Roman" w:hAnsi="Times New Roman" w:cs="Times New Roman"/>
                <w:color w:val="000000"/>
                <w:sz w:val="24"/>
                <w:szCs w:val="24"/>
              </w:rPr>
              <w:t>28.03.2022</w:t>
            </w:r>
          </w:p>
        </w:tc>
      </w:tr>
      <w:tr w:rsidR="00C63975">
        <w:trPr>
          <w:trHeight w:hRule="exact" w:val="277"/>
        </w:trPr>
        <w:tc>
          <w:tcPr>
            <w:tcW w:w="143" w:type="dxa"/>
          </w:tcPr>
          <w:p w:rsidR="00C63975" w:rsidRDefault="00C63975"/>
        </w:tc>
        <w:tc>
          <w:tcPr>
            <w:tcW w:w="285" w:type="dxa"/>
          </w:tcPr>
          <w:p w:rsidR="00C63975" w:rsidRDefault="00C63975"/>
        </w:tc>
        <w:tc>
          <w:tcPr>
            <w:tcW w:w="710" w:type="dxa"/>
          </w:tcPr>
          <w:p w:rsidR="00C63975" w:rsidRDefault="00C63975"/>
        </w:tc>
        <w:tc>
          <w:tcPr>
            <w:tcW w:w="1419" w:type="dxa"/>
          </w:tcPr>
          <w:p w:rsidR="00C63975" w:rsidRDefault="00C63975"/>
        </w:tc>
        <w:tc>
          <w:tcPr>
            <w:tcW w:w="1419" w:type="dxa"/>
          </w:tcPr>
          <w:p w:rsidR="00C63975" w:rsidRDefault="00C63975"/>
        </w:tc>
        <w:tc>
          <w:tcPr>
            <w:tcW w:w="710" w:type="dxa"/>
          </w:tcPr>
          <w:p w:rsidR="00C63975" w:rsidRDefault="00C63975"/>
        </w:tc>
        <w:tc>
          <w:tcPr>
            <w:tcW w:w="426" w:type="dxa"/>
          </w:tcPr>
          <w:p w:rsidR="00C63975" w:rsidRDefault="00C63975"/>
        </w:tc>
        <w:tc>
          <w:tcPr>
            <w:tcW w:w="1277" w:type="dxa"/>
          </w:tcPr>
          <w:p w:rsidR="00C63975" w:rsidRDefault="00C63975"/>
        </w:tc>
        <w:tc>
          <w:tcPr>
            <w:tcW w:w="993" w:type="dxa"/>
          </w:tcPr>
          <w:p w:rsidR="00C63975" w:rsidRDefault="00C63975"/>
        </w:tc>
        <w:tc>
          <w:tcPr>
            <w:tcW w:w="2836" w:type="dxa"/>
          </w:tcPr>
          <w:p w:rsidR="00C63975" w:rsidRDefault="00C63975"/>
        </w:tc>
      </w:tr>
      <w:tr w:rsidR="00C63975">
        <w:trPr>
          <w:trHeight w:hRule="exact" w:val="416"/>
        </w:trPr>
        <w:tc>
          <w:tcPr>
            <w:tcW w:w="10221" w:type="dxa"/>
            <w:gridSpan w:val="10"/>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63975">
        <w:trPr>
          <w:trHeight w:hRule="exact" w:val="775"/>
        </w:trPr>
        <w:tc>
          <w:tcPr>
            <w:tcW w:w="143" w:type="dxa"/>
          </w:tcPr>
          <w:p w:rsidR="00C63975" w:rsidRDefault="00C63975"/>
        </w:tc>
        <w:tc>
          <w:tcPr>
            <w:tcW w:w="285" w:type="dxa"/>
          </w:tcPr>
          <w:p w:rsidR="00C63975" w:rsidRDefault="00C63975"/>
        </w:tc>
        <w:tc>
          <w:tcPr>
            <w:tcW w:w="710" w:type="dxa"/>
          </w:tcPr>
          <w:p w:rsidR="00C63975" w:rsidRDefault="00C63975"/>
        </w:tc>
        <w:tc>
          <w:tcPr>
            <w:tcW w:w="1419" w:type="dxa"/>
          </w:tcPr>
          <w:p w:rsidR="00C63975" w:rsidRDefault="00C63975"/>
        </w:tc>
        <w:tc>
          <w:tcPr>
            <w:tcW w:w="4834" w:type="dxa"/>
            <w:gridSpan w:val="5"/>
            <w:shd w:val="clear" w:color="000000" w:fill="FFFFFF"/>
            <w:tcMar>
              <w:left w:w="34" w:type="dxa"/>
              <w:right w:w="34" w:type="dxa"/>
            </w:tcMar>
          </w:tcPr>
          <w:p w:rsidR="00C63975" w:rsidRDefault="00DD52F4">
            <w:pPr>
              <w:spacing w:after="0" w:line="240" w:lineRule="auto"/>
              <w:jc w:val="center"/>
              <w:rPr>
                <w:sz w:val="32"/>
                <w:szCs w:val="32"/>
              </w:rPr>
            </w:pPr>
            <w:r>
              <w:rPr>
                <w:rFonts w:ascii="Times New Roman" w:hAnsi="Times New Roman" w:cs="Times New Roman"/>
                <w:color w:val="000000"/>
                <w:sz w:val="32"/>
                <w:szCs w:val="32"/>
              </w:rPr>
              <w:t>Основы маркетинга</w:t>
            </w:r>
          </w:p>
          <w:p w:rsidR="00C63975" w:rsidRDefault="00DD52F4">
            <w:pPr>
              <w:spacing w:after="0" w:line="240" w:lineRule="auto"/>
              <w:jc w:val="center"/>
              <w:rPr>
                <w:sz w:val="32"/>
                <w:szCs w:val="32"/>
              </w:rPr>
            </w:pPr>
            <w:r>
              <w:rPr>
                <w:rFonts w:ascii="Times New Roman" w:hAnsi="Times New Roman" w:cs="Times New Roman"/>
                <w:color w:val="000000"/>
                <w:sz w:val="32"/>
                <w:szCs w:val="32"/>
              </w:rPr>
              <w:t>К.М.02.02</w:t>
            </w:r>
          </w:p>
        </w:tc>
        <w:tc>
          <w:tcPr>
            <w:tcW w:w="2836" w:type="dxa"/>
          </w:tcPr>
          <w:p w:rsidR="00C63975" w:rsidRDefault="00C63975"/>
        </w:tc>
      </w:tr>
      <w:tr w:rsidR="00C63975">
        <w:trPr>
          <w:trHeight w:hRule="exact" w:val="277"/>
        </w:trPr>
        <w:tc>
          <w:tcPr>
            <w:tcW w:w="10221" w:type="dxa"/>
            <w:gridSpan w:val="10"/>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63975">
        <w:trPr>
          <w:trHeight w:hRule="exact" w:val="1125"/>
        </w:trPr>
        <w:tc>
          <w:tcPr>
            <w:tcW w:w="143" w:type="dxa"/>
          </w:tcPr>
          <w:p w:rsidR="00C63975" w:rsidRDefault="00C63975"/>
        </w:tc>
        <w:tc>
          <w:tcPr>
            <w:tcW w:w="285" w:type="dxa"/>
          </w:tcPr>
          <w:p w:rsidR="00C63975" w:rsidRDefault="00C63975"/>
        </w:tc>
        <w:tc>
          <w:tcPr>
            <w:tcW w:w="9795" w:type="dxa"/>
            <w:gridSpan w:val="8"/>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C63975" w:rsidRDefault="00DD52F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C63975" w:rsidRDefault="00DD52F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63975">
        <w:trPr>
          <w:trHeight w:hRule="exact" w:val="833"/>
        </w:trPr>
        <w:tc>
          <w:tcPr>
            <w:tcW w:w="10221" w:type="dxa"/>
            <w:gridSpan w:val="10"/>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C63975">
        <w:trPr>
          <w:trHeight w:hRule="exact" w:val="277"/>
        </w:trPr>
        <w:tc>
          <w:tcPr>
            <w:tcW w:w="3984" w:type="dxa"/>
            <w:gridSpan w:val="5"/>
            <w:shd w:val="clear" w:color="000000" w:fill="FFFFFF"/>
            <w:tcMar>
              <w:left w:w="34" w:type="dxa"/>
              <w:right w:w="34" w:type="dxa"/>
            </w:tcMar>
          </w:tcPr>
          <w:p w:rsidR="00C63975" w:rsidRDefault="00DD52F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63975" w:rsidRDefault="00C63975"/>
        </w:tc>
        <w:tc>
          <w:tcPr>
            <w:tcW w:w="426" w:type="dxa"/>
          </w:tcPr>
          <w:p w:rsidR="00C63975" w:rsidRDefault="00C63975"/>
        </w:tc>
        <w:tc>
          <w:tcPr>
            <w:tcW w:w="1277" w:type="dxa"/>
          </w:tcPr>
          <w:p w:rsidR="00C63975" w:rsidRDefault="00C63975"/>
        </w:tc>
        <w:tc>
          <w:tcPr>
            <w:tcW w:w="993" w:type="dxa"/>
          </w:tcPr>
          <w:p w:rsidR="00C63975" w:rsidRDefault="00C63975"/>
        </w:tc>
        <w:tc>
          <w:tcPr>
            <w:tcW w:w="2836" w:type="dxa"/>
          </w:tcPr>
          <w:p w:rsidR="00C63975" w:rsidRDefault="00C63975"/>
        </w:tc>
      </w:tr>
      <w:tr w:rsidR="00C63975">
        <w:trPr>
          <w:trHeight w:hRule="exact" w:val="155"/>
        </w:trPr>
        <w:tc>
          <w:tcPr>
            <w:tcW w:w="143" w:type="dxa"/>
          </w:tcPr>
          <w:p w:rsidR="00C63975" w:rsidRDefault="00C63975"/>
        </w:tc>
        <w:tc>
          <w:tcPr>
            <w:tcW w:w="285" w:type="dxa"/>
          </w:tcPr>
          <w:p w:rsidR="00C63975" w:rsidRDefault="00C63975"/>
        </w:tc>
        <w:tc>
          <w:tcPr>
            <w:tcW w:w="710" w:type="dxa"/>
          </w:tcPr>
          <w:p w:rsidR="00C63975" w:rsidRDefault="00C63975"/>
        </w:tc>
        <w:tc>
          <w:tcPr>
            <w:tcW w:w="1419" w:type="dxa"/>
          </w:tcPr>
          <w:p w:rsidR="00C63975" w:rsidRDefault="00C63975"/>
        </w:tc>
        <w:tc>
          <w:tcPr>
            <w:tcW w:w="1419" w:type="dxa"/>
          </w:tcPr>
          <w:p w:rsidR="00C63975" w:rsidRDefault="00C63975"/>
        </w:tc>
        <w:tc>
          <w:tcPr>
            <w:tcW w:w="710" w:type="dxa"/>
          </w:tcPr>
          <w:p w:rsidR="00C63975" w:rsidRDefault="00C63975"/>
        </w:tc>
        <w:tc>
          <w:tcPr>
            <w:tcW w:w="426" w:type="dxa"/>
          </w:tcPr>
          <w:p w:rsidR="00C63975" w:rsidRDefault="00C63975"/>
        </w:tc>
        <w:tc>
          <w:tcPr>
            <w:tcW w:w="1277" w:type="dxa"/>
          </w:tcPr>
          <w:p w:rsidR="00C63975" w:rsidRDefault="00C63975"/>
        </w:tc>
        <w:tc>
          <w:tcPr>
            <w:tcW w:w="993" w:type="dxa"/>
          </w:tcPr>
          <w:p w:rsidR="00C63975" w:rsidRDefault="00C63975"/>
        </w:tc>
        <w:tc>
          <w:tcPr>
            <w:tcW w:w="2836" w:type="dxa"/>
          </w:tcPr>
          <w:p w:rsidR="00C63975" w:rsidRDefault="00C63975"/>
        </w:tc>
      </w:tr>
      <w:tr w:rsidR="00C6397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C6397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C6397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C63975">
        <w:trPr>
          <w:trHeight w:hRule="exact" w:val="124"/>
        </w:trPr>
        <w:tc>
          <w:tcPr>
            <w:tcW w:w="143" w:type="dxa"/>
          </w:tcPr>
          <w:p w:rsidR="00C63975" w:rsidRDefault="00C63975"/>
        </w:tc>
        <w:tc>
          <w:tcPr>
            <w:tcW w:w="285" w:type="dxa"/>
          </w:tcPr>
          <w:p w:rsidR="00C63975" w:rsidRDefault="00C63975"/>
        </w:tc>
        <w:tc>
          <w:tcPr>
            <w:tcW w:w="710" w:type="dxa"/>
          </w:tcPr>
          <w:p w:rsidR="00C63975" w:rsidRDefault="00C63975"/>
        </w:tc>
        <w:tc>
          <w:tcPr>
            <w:tcW w:w="1419" w:type="dxa"/>
          </w:tcPr>
          <w:p w:rsidR="00C63975" w:rsidRDefault="00C63975"/>
        </w:tc>
        <w:tc>
          <w:tcPr>
            <w:tcW w:w="1419" w:type="dxa"/>
          </w:tcPr>
          <w:p w:rsidR="00C63975" w:rsidRDefault="00C63975"/>
        </w:tc>
        <w:tc>
          <w:tcPr>
            <w:tcW w:w="710" w:type="dxa"/>
          </w:tcPr>
          <w:p w:rsidR="00C63975" w:rsidRDefault="00C63975"/>
        </w:tc>
        <w:tc>
          <w:tcPr>
            <w:tcW w:w="426" w:type="dxa"/>
          </w:tcPr>
          <w:p w:rsidR="00C63975" w:rsidRDefault="00C63975"/>
        </w:tc>
        <w:tc>
          <w:tcPr>
            <w:tcW w:w="1277" w:type="dxa"/>
          </w:tcPr>
          <w:p w:rsidR="00C63975" w:rsidRDefault="00C63975"/>
        </w:tc>
        <w:tc>
          <w:tcPr>
            <w:tcW w:w="993" w:type="dxa"/>
          </w:tcPr>
          <w:p w:rsidR="00C63975" w:rsidRDefault="00C63975"/>
        </w:tc>
        <w:tc>
          <w:tcPr>
            <w:tcW w:w="2836" w:type="dxa"/>
          </w:tcPr>
          <w:p w:rsidR="00C63975" w:rsidRDefault="00C63975"/>
        </w:tc>
      </w:tr>
      <w:tr w:rsidR="00C63975">
        <w:trPr>
          <w:trHeight w:hRule="exact" w:val="277"/>
        </w:trPr>
        <w:tc>
          <w:tcPr>
            <w:tcW w:w="5118" w:type="dxa"/>
            <w:gridSpan w:val="7"/>
            <w:shd w:val="clear" w:color="000000" w:fill="FFFFFF"/>
            <w:tcMar>
              <w:left w:w="34" w:type="dxa"/>
              <w:right w:w="34" w:type="dxa"/>
            </w:tcMar>
          </w:tcPr>
          <w:p w:rsidR="00C63975" w:rsidRDefault="00DD52F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63975" w:rsidRDefault="00DD52F4">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C63975">
        <w:trPr>
          <w:trHeight w:hRule="exact" w:val="577"/>
        </w:trPr>
        <w:tc>
          <w:tcPr>
            <w:tcW w:w="143" w:type="dxa"/>
          </w:tcPr>
          <w:p w:rsidR="00C63975" w:rsidRDefault="00C63975"/>
        </w:tc>
        <w:tc>
          <w:tcPr>
            <w:tcW w:w="285" w:type="dxa"/>
          </w:tcPr>
          <w:p w:rsidR="00C63975" w:rsidRDefault="00C63975"/>
        </w:tc>
        <w:tc>
          <w:tcPr>
            <w:tcW w:w="710" w:type="dxa"/>
          </w:tcPr>
          <w:p w:rsidR="00C63975" w:rsidRDefault="00C63975"/>
        </w:tc>
        <w:tc>
          <w:tcPr>
            <w:tcW w:w="1419" w:type="dxa"/>
          </w:tcPr>
          <w:p w:rsidR="00C63975" w:rsidRDefault="00C63975"/>
        </w:tc>
        <w:tc>
          <w:tcPr>
            <w:tcW w:w="1419" w:type="dxa"/>
          </w:tcPr>
          <w:p w:rsidR="00C63975" w:rsidRDefault="00C63975"/>
        </w:tc>
        <w:tc>
          <w:tcPr>
            <w:tcW w:w="710" w:type="dxa"/>
          </w:tcPr>
          <w:p w:rsidR="00C63975" w:rsidRDefault="00C63975"/>
        </w:tc>
        <w:tc>
          <w:tcPr>
            <w:tcW w:w="426" w:type="dxa"/>
          </w:tcPr>
          <w:p w:rsidR="00C63975" w:rsidRDefault="00C63975"/>
        </w:tc>
        <w:tc>
          <w:tcPr>
            <w:tcW w:w="5118" w:type="dxa"/>
            <w:gridSpan w:val="3"/>
            <w:vMerge/>
            <w:shd w:val="clear" w:color="000000" w:fill="FFFFFF"/>
            <w:tcMar>
              <w:left w:w="34" w:type="dxa"/>
              <w:right w:w="34" w:type="dxa"/>
            </w:tcMar>
          </w:tcPr>
          <w:p w:rsidR="00C63975" w:rsidRDefault="00C63975"/>
        </w:tc>
      </w:tr>
      <w:tr w:rsidR="00C63975">
        <w:trPr>
          <w:trHeight w:hRule="exact" w:val="2967"/>
        </w:trPr>
        <w:tc>
          <w:tcPr>
            <w:tcW w:w="143" w:type="dxa"/>
          </w:tcPr>
          <w:p w:rsidR="00C63975" w:rsidRDefault="00C63975"/>
        </w:tc>
        <w:tc>
          <w:tcPr>
            <w:tcW w:w="285" w:type="dxa"/>
          </w:tcPr>
          <w:p w:rsidR="00C63975" w:rsidRDefault="00C63975"/>
        </w:tc>
        <w:tc>
          <w:tcPr>
            <w:tcW w:w="710" w:type="dxa"/>
          </w:tcPr>
          <w:p w:rsidR="00C63975" w:rsidRDefault="00C63975"/>
        </w:tc>
        <w:tc>
          <w:tcPr>
            <w:tcW w:w="1419" w:type="dxa"/>
          </w:tcPr>
          <w:p w:rsidR="00C63975" w:rsidRDefault="00C63975"/>
        </w:tc>
        <w:tc>
          <w:tcPr>
            <w:tcW w:w="1419" w:type="dxa"/>
          </w:tcPr>
          <w:p w:rsidR="00C63975" w:rsidRDefault="00C63975"/>
        </w:tc>
        <w:tc>
          <w:tcPr>
            <w:tcW w:w="710" w:type="dxa"/>
          </w:tcPr>
          <w:p w:rsidR="00C63975" w:rsidRDefault="00C63975"/>
        </w:tc>
        <w:tc>
          <w:tcPr>
            <w:tcW w:w="426" w:type="dxa"/>
          </w:tcPr>
          <w:p w:rsidR="00C63975" w:rsidRDefault="00C63975"/>
        </w:tc>
        <w:tc>
          <w:tcPr>
            <w:tcW w:w="1277" w:type="dxa"/>
          </w:tcPr>
          <w:p w:rsidR="00C63975" w:rsidRDefault="00C63975"/>
        </w:tc>
        <w:tc>
          <w:tcPr>
            <w:tcW w:w="993" w:type="dxa"/>
          </w:tcPr>
          <w:p w:rsidR="00C63975" w:rsidRDefault="00C63975"/>
        </w:tc>
        <w:tc>
          <w:tcPr>
            <w:tcW w:w="2836" w:type="dxa"/>
          </w:tcPr>
          <w:p w:rsidR="00C63975" w:rsidRDefault="00C63975"/>
        </w:tc>
      </w:tr>
      <w:tr w:rsidR="00C63975">
        <w:trPr>
          <w:trHeight w:hRule="exact" w:val="277"/>
        </w:trPr>
        <w:tc>
          <w:tcPr>
            <w:tcW w:w="143" w:type="dxa"/>
          </w:tcPr>
          <w:p w:rsidR="00C63975" w:rsidRDefault="00C63975"/>
        </w:tc>
        <w:tc>
          <w:tcPr>
            <w:tcW w:w="10079" w:type="dxa"/>
            <w:gridSpan w:val="9"/>
            <w:vMerge w:val="restart"/>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63975">
        <w:trPr>
          <w:trHeight w:hRule="exact" w:val="138"/>
        </w:trPr>
        <w:tc>
          <w:tcPr>
            <w:tcW w:w="143" w:type="dxa"/>
          </w:tcPr>
          <w:p w:rsidR="00C63975" w:rsidRDefault="00C63975"/>
        </w:tc>
        <w:tc>
          <w:tcPr>
            <w:tcW w:w="10079" w:type="dxa"/>
            <w:gridSpan w:val="9"/>
            <w:vMerge/>
            <w:shd w:val="clear" w:color="000000" w:fill="FFFFFF"/>
            <w:tcMar>
              <w:left w:w="34" w:type="dxa"/>
              <w:right w:w="34" w:type="dxa"/>
            </w:tcMar>
          </w:tcPr>
          <w:p w:rsidR="00C63975" w:rsidRDefault="00C63975"/>
        </w:tc>
      </w:tr>
      <w:tr w:rsidR="00C63975">
        <w:trPr>
          <w:trHeight w:hRule="exact" w:val="1666"/>
        </w:trPr>
        <w:tc>
          <w:tcPr>
            <w:tcW w:w="143" w:type="dxa"/>
          </w:tcPr>
          <w:p w:rsidR="00C63975" w:rsidRDefault="00C63975"/>
        </w:tc>
        <w:tc>
          <w:tcPr>
            <w:tcW w:w="10079" w:type="dxa"/>
            <w:gridSpan w:val="9"/>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C63975" w:rsidRDefault="00C63975">
            <w:pPr>
              <w:spacing w:after="0" w:line="240" w:lineRule="auto"/>
              <w:jc w:val="center"/>
              <w:rPr>
                <w:sz w:val="24"/>
                <w:szCs w:val="24"/>
              </w:rPr>
            </w:pPr>
          </w:p>
          <w:p w:rsidR="00C63975" w:rsidRDefault="00DD52F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63975" w:rsidRDefault="00C63975">
            <w:pPr>
              <w:spacing w:after="0" w:line="240" w:lineRule="auto"/>
              <w:jc w:val="center"/>
              <w:rPr>
                <w:sz w:val="24"/>
                <w:szCs w:val="24"/>
              </w:rPr>
            </w:pPr>
          </w:p>
          <w:p w:rsidR="00C63975" w:rsidRDefault="00DD52F4">
            <w:pPr>
              <w:spacing w:after="0" w:line="240" w:lineRule="auto"/>
              <w:jc w:val="center"/>
              <w:rPr>
                <w:sz w:val="24"/>
                <w:szCs w:val="24"/>
              </w:rPr>
            </w:pPr>
            <w:r>
              <w:rPr>
                <w:rFonts w:ascii="Times New Roman" w:hAnsi="Times New Roman" w:cs="Times New Roman"/>
                <w:color w:val="000000"/>
                <w:sz w:val="24"/>
                <w:szCs w:val="24"/>
              </w:rPr>
              <w:t>Омск, 2022</w:t>
            </w:r>
          </w:p>
        </w:tc>
      </w:tr>
    </w:tbl>
    <w:p w:rsidR="00C63975" w:rsidRDefault="00DD52F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63975">
        <w:trPr>
          <w:trHeight w:hRule="exact" w:val="2222"/>
        </w:trPr>
        <w:tc>
          <w:tcPr>
            <w:tcW w:w="10788" w:type="dxa"/>
            <w:shd w:val="clear" w:color="000000" w:fill="FFFFFF"/>
            <w:tcMar>
              <w:left w:w="34" w:type="dxa"/>
              <w:right w:w="34" w:type="dxa"/>
            </w:tcMar>
          </w:tcPr>
          <w:p w:rsidR="00C63975" w:rsidRDefault="00DD52F4">
            <w:pPr>
              <w:spacing w:after="0" w:line="240" w:lineRule="auto"/>
              <w:rPr>
                <w:sz w:val="24"/>
                <w:szCs w:val="24"/>
              </w:rPr>
            </w:pPr>
            <w:r>
              <w:rPr>
                <w:rFonts w:ascii="Times New Roman" w:hAnsi="Times New Roman" w:cs="Times New Roman"/>
                <w:color w:val="000000"/>
                <w:sz w:val="24"/>
                <w:szCs w:val="24"/>
              </w:rPr>
              <w:lastRenderedPageBreak/>
              <w:t>Составитель:</w:t>
            </w:r>
          </w:p>
          <w:p w:rsidR="00C63975" w:rsidRDefault="00C63975">
            <w:pPr>
              <w:spacing w:after="0" w:line="240" w:lineRule="auto"/>
              <w:rPr>
                <w:sz w:val="24"/>
                <w:szCs w:val="24"/>
              </w:rPr>
            </w:pPr>
          </w:p>
          <w:p w:rsidR="00C63975" w:rsidRDefault="00DD52F4">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C63975" w:rsidRDefault="00C63975">
            <w:pPr>
              <w:spacing w:after="0" w:line="240" w:lineRule="auto"/>
              <w:rPr>
                <w:sz w:val="24"/>
                <w:szCs w:val="24"/>
              </w:rPr>
            </w:pPr>
          </w:p>
          <w:p w:rsidR="00C63975" w:rsidRDefault="00DD52F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C63975" w:rsidRDefault="00DD52F4">
            <w:pPr>
              <w:spacing w:after="0" w:line="240" w:lineRule="auto"/>
              <w:rPr>
                <w:sz w:val="24"/>
                <w:szCs w:val="24"/>
              </w:rPr>
            </w:pPr>
            <w:r>
              <w:rPr>
                <w:rFonts w:ascii="Times New Roman" w:hAnsi="Times New Roman" w:cs="Times New Roman"/>
                <w:color w:val="000000"/>
                <w:sz w:val="24"/>
                <w:szCs w:val="24"/>
              </w:rPr>
              <w:t>Протокол от 25.03.2022 г.  №8</w:t>
            </w:r>
          </w:p>
        </w:tc>
      </w:tr>
      <w:tr w:rsidR="00C63975">
        <w:trPr>
          <w:trHeight w:hRule="exact" w:val="277"/>
        </w:trPr>
        <w:tc>
          <w:tcPr>
            <w:tcW w:w="10788" w:type="dxa"/>
            <w:shd w:val="clear" w:color="000000" w:fill="FFFFFF"/>
            <w:tcMar>
              <w:left w:w="34" w:type="dxa"/>
              <w:right w:w="34" w:type="dxa"/>
            </w:tcMar>
          </w:tcPr>
          <w:p w:rsidR="00C63975" w:rsidRDefault="00DD52F4">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C63975" w:rsidRDefault="00DD52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3975">
        <w:trPr>
          <w:trHeight w:hRule="exact" w:val="277"/>
        </w:trPr>
        <w:tc>
          <w:tcPr>
            <w:tcW w:w="9654" w:type="dxa"/>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63975">
        <w:trPr>
          <w:trHeight w:hRule="exact" w:val="555"/>
        </w:trPr>
        <w:tc>
          <w:tcPr>
            <w:tcW w:w="9640" w:type="dxa"/>
          </w:tcPr>
          <w:p w:rsidR="00C63975" w:rsidRDefault="00C63975"/>
        </w:tc>
      </w:tr>
      <w:tr w:rsidR="00C63975">
        <w:trPr>
          <w:trHeight w:hRule="exact" w:val="8751"/>
        </w:trPr>
        <w:tc>
          <w:tcPr>
            <w:tcW w:w="9654" w:type="dxa"/>
            <w:shd w:val="clear" w:color="000000" w:fill="FFFFFF"/>
            <w:tcMar>
              <w:left w:w="34" w:type="dxa"/>
              <w:right w:w="34" w:type="dxa"/>
            </w:tcMar>
          </w:tcPr>
          <w:p w:rsidR="00C63975" w:rsidRDefault="00DD52F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63975" w:rsidRDefault="00DD52F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63975" w:rsidRDefault="00DD52F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63975" w:rsidRDefault="00DD52F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63975" w:rsidRDefault="00DD52F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63975" w:rsidRDefault="00DD52F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63975" w:rsidRDefault="00DD52F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63975" w:rsidRDefault="00DD52F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63975" w:rsidRDefault="00DD52F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63975" w:rsidRDefault="00DD52F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63975" w:rsidRDefault="00DD52F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63975" w:rsidRDefault="00DD52F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63975" w:rsidRDefault="00DD52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3975">
        <w:trPr>
          <w:trHeight w:hRule="exact" w:val="277"/>
        </w:trPr>
        <w:tc>
          <w:tcPr>
            <w:tcW w:w="9654" w:type="dxa"/>
            <w:shd w:val="clear" w:color="000000" w:fill="FFFFFF"/>
            <w:tcMar>
              <w:left w:w="34" w:type="dxa"/>
              <w:right w:w="34" w:type="dxa"/>
            </w:tcMar>
          </w:tcPr>
          <w:p w:rsidR="00C63975" w:rsidRDefault="00DD52F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63975">
        <w:trPr>
          <w:trHeight w:hRule="exact" w:val="15113"/>
        </w:trPr>
        <w:tc>
          <w:tcPr>
            <w:tcW w:w="9654" w:type="dxa"/>
            <w:shd w:val="clear" w:color="000000" w:fill="FFFFFF"/>
            <w:tcMar>
              <w:left w:w="34" w:type="dxa"/>
              <w:right w:w="34" w:type="dxa"/>
            </w:tcMar>
          </w:tcPr>
          <w:p w:rsidR="00C63975" w:rsidRDefault="00DD52F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63975" w:rsidRDefault="00DD52F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C63975" w:rsidRDefault="00DD52F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63975" w:rsidRDefault="00DD52F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63975" w:rsidRDefault="00DD52F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63975" w:rsidRDefault="00DD52F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63975" w:rsidRDefault="00DD52F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63975" w:rsidRDefault="00DD52F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63975" w:rsidRDefault="00DD52F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63975" w:rsidRDefault="00DD52F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2022/2023 учебный год, утвержденным приказом ректора от 28.03.2022 №28;</w:t>
            </w:r>
          </w:p>
          <w:p w:rsidR="00C63975" w:rsidRDefault="00DD52F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маркетинга» в течение 2022/2023 учебного года:</w:t>
            </w:r>
          </w:p>
          <w:p w:rsidR="00C63975" w:rsidRDefault="00DD52F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C63975" w:rsidRDefault="00DD52F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C63975">
        <w:trPr>
          <w:trHeight w:hRule="exact" w:val="285"/>
        </w:trPr>
        <w:tc>
          <w:tcPr>
            <w:tcW w:w="9654" w:type="dxa"/>
            <w:gridSpan w:val="3"/>
            <w:shd w:val="clear" w:color="000000" w:fill="FFFFFF"/>
            <w:tcMar>
              <w:left w:w="34" w:type="dxa"/>
              <w:right w:w="34" w:type="dxa"/>
            </w:tcMar>
          </w:tcPr>
          <w:p w:rsidR="00C63975" w:rsidRDefault="00DD52F4">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C63975">
        <w:trPr>
          <w:trHeight w:hRule="exact" w:val="138"/>
        </w:trPr>
        <w:tc>
          <w:tcPr>
            <w:tcW w:w="3970" w:type="dxa"/>
          </w:tcPr>
          <w:p w:rsidR="00C63975" w:rsidRDefault="00C63975"/>
        </w:tc>
        <w:tc>
          <w:tcPr>
            <w:tcW w:w="4679" w:type="dxa"/>
          </w:tcPr>
          <w:p w:rsidR="00C63975" w:rsidRDefault="00C63975"/>
        </w:tc>
        <w:tc>
          <w:tcPr>
            <w:tcW w:w="993" w:type="dxa"/>
          </w:tcPr>
          <w:p w:rsidR="00C63975" w:rsidRDefault="00C63975"/>
        </w:tc>
      </w:tr>
      <w:tr w:rsidR="00C63975">
        <w:trPr>
          <w:trHeight w:hRule="exact" w:val="1125"/>
        </w:trPr>
        <w:tc>
          <w:tcPr>
            <w:tcW w:w="9654" w:type="dxa"/>
            <w:gridSpan w:val="3"/>
            <w:shd w:val="clear" w:color="000000" w:fill="FFFFFF"/>
            <w:tcMar>
              <w:left w:w="34" w:type="dxa"/>
              <w:right w:w="34" w:type="dxa"/>
            </w:tcMar>
          </w:tcPr>
          <w:p w:rsidR="00C63975" w:rsidRDefault="00DD52F4">
            <w:pPr>
              <w:spacing w:after="0" w:line="240" w:lineRule="auto"/>
              <w:rPr>
                <w:sz w:val="24"/>
                <w:szCs w:val="24"/>
              </w:rPr>
            </w:pPr>
            <w:r>
              <w:rPr>
                <w:rFonts w:ascii="Times New Roman" w:hAnsi="Times New Roman" w:cs="Times New Roman"/>
                <w:b/>
                <w:color w:val="000000"/>
                <w:sz w:val="24"/>
                <w:szCs w:val="24"/>
              </w:rPr>
              <w:t>1. Наименование дисциплины: К.М.02.02 «Основы маркетинга».</w:t>
            </w:r>
          </w:p>
          <w:p w:rsidR="00C63975" w:rsidRDefault="00DD52F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63975">
        <w:trPr>
          <w:trHeight w:hRule="exact" w:val="139"/>
        </w:trPr>
        <w:tc>
          <w:tcPr>
            <w:tcW w:w="3970" w:type="dxa"/>
          </w:tcPr>
          <w:p w:rsidR="00C63975" w:rsidRDefault="00C63975"/>
        </w:tc>
        <w:tc>
          <w:tcPr>
            <w:tcW w:w="4679" w:type="dxa"/>
          </w:tcPr>
          <w:p w:rsidR="00C63975" w:rsidRDefault="00C63975"/>
        </w:tc>
        <w:tc>
          <w:tcPr>
            <w:tcW w:w="993" w:type="dxa"/>
          </w:tcPr>
          <w:p w:rsidR="00C63975" w:rsidRDefault="00C63975"/>
        </w:tc>
      </w:tr>
      <w:tr w:rsidR="00C63975">
        <w:trPr>
          <w:trHeight w:hRule="exact" w:val="3260"/>
        </w:trPr>
        <w:tc>
          <w:tcPr>
            <w:tcW w:w="9654" w:type="dxa"/>
            <w:gridSpan w:val="3"/>
            <w:shd w:val="clear" w:color="000000" w:fill="FFFFFF"/>
            <w:tcMar>
              <w:left w:w="34" w:type="dxa"/>
              <w:right w:w="34" w:type="dxa"/>
            </w:tcMar>
          </w:tcPr>
          <w:p w:rsidR="00C63975" w:rsidRDefault="00DD52F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63975" w:rsidRDefault="00DD52F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маркетинга»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6397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rPr>
                <w:sz w:val="24"/>
                <w:szCs w:val="24"/>
              </w:rPr>
            </w:pPr>
            <w:r>
              <w:rPr>
                <w:rFonts w:ascii="Times New Roman" w:hAnsi="Times New Roman" w:cs="Times New Roman"/>
                <w:b/>
                <w:color w:val="000000"/>
                <w:sz w:val="24"/>
                <w:szCs w:val="24"/>
              </w:rPr>
              <w:t>Код компетенции: ПК-3</w:t>
            </w:r>
          </w:p>
          <w:p w:rsidR="00C63975" w:rsidRDefault="00DD52F4">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C63975">
        <w:trPr>
          <w:trHeight w:hRule="exact" w:val="585"/>
        </w:trPr>
        <w:tc>
          <w:tcPr>
            <w:tcW w:w="9654" w:type="dxa"/>
            <w:gridSpan w:val="3"/>
            <w:shd w:val="clear" w:color="000000" w:fill="FFFFFF"/>
            <w:tcMar>
              <w:left w:w="34" w:type="dxa"/>
              <w:right w:w="34" w:type="dxa"/>
            </w:tcMar>
          </w:tcPr>
          <w:p w:rsidR="00C63975" w:rsidRDefault="00C63975">
            <w:pPr>
              <w:spacing w:after="0" w:line="240" w:lineRule="auto"/>
              <w:rPr>
                <w:sz w:val="24"/>
                <w:szCs w:val="24"/>
              </w:rPr>
            </w:pPr>
          </w:p>
          <w:p w:rsidR="00C63975" w:rsidRDefault="00DD52F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6397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rPr>
                <w:sz w:val="24"/>
                <w:szCs w:val="24"/>
              </w:rPr>
            </w:pPr>
            <w:r>
              <w:rPr>
                <w:rFonts w:ascii="Times New Roman" w:hAnsi="Times New Roman" w:cs="Times New Roman"/>
                <w:color w:val="000000"/>
                <w:sz w:val="24"/>
                <w:szCs w:val="24"/>
              </w:rPr>
              <w:t>ПК-3.1 знать методы, инструменты исследования потребности в обучении персонала</w:t>
            </w:r>
          </w:p>
        </w:tc>
      </w:tr>
      <w:tr w:rsidR="00C6397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rPr>
                <w:sz w:val="24"/>
                <w:szCs w:val="24"/>
              </w:rPr>
            </w:pPr>
            <w:r>
              <w:rPr>
                <w:rFonts w:ascii="Times New Roman" w:hAnsi="Times New Roman" w:cs="Times New Roman"/>
                <w:color w:val="000000"/>
                <w:sz w:val="24"/>
                <w:szCs w:val="24"/>
              </w:rPr>
              <w:t>ПК-3.20 уметь анализировать рынок образовательных услуг и готовить предложения по поставщикам услуг</w:t>
            </w:r>
          </w:p>
        </w:tc>
      </w:tr>
      <w:tr w:rsidR="00C6397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rPr>
                <w:sz w:val="24"/>
                <w:szCs w:val="24"/>
              </w:rPr>
            </w:pPr>
            <w:r>
              <w:rPr>
                <w:rFonts w:ascii="Times New Roman" w:hAnsi="Times New Roman" w:cs="Times New Roman"/>
                <w:color w:val="000000"/>
                <w:sz w:val="24"/>
                <w:szCs w:val="24"/>
              </w:rPr>
              <w:t>ПК-3.34 владеть навыками анализа рынка образовательных услуг и потребностей организации в обучении персонала</w:t>
            </w:r>
          </w:p>
        </w:tc>
      </w:tr>
      <w:tr w:rsidR="00C63975">
        <w:trPr>
          <w:trHeight w:hRule="exact" w:val="277"/>
        </w:trPr>
        <w:tc>
          <w:tcPr>
            <w:tcW w:w="3970" w:type="dxa"/>
          </w:tcPr>
          <w:p w:rsidR="00C63975" w:rsidRDefault="00C63975"/>
        </w:tc>
        <w:tc>
          <w:tcPr>
            <w:tcW w:w="4679" w:type="dxa"/>
          </w:tcPr>
          <w:p w:rsidR="00C63975" w:rsidRDefault="00C63975"/>
        </w:tc>
        <w:tc>
          <w:tcPr>
            <w:tcW w:w="993" w:type="dxa"/>
          </w:tcPr>
          <w:p w:rsidR="00C63975" w:rsidRDefault="00C63975"/>
        </w:tc>
      </w:tr>
      <w:tr w:rsidR="00C6397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rPr>
                <w:sz w:val="24"/>
                <w:szCs w:val="24"/>
              </w:rPr>
            </w:pPr>
            <w:r>
              <w:rPr>
                <w:rFonts w:ascii="Times New Roman" w:hAnsi="Times New Roman" w:cs="Times New Roman"/>
                <w:b/>
                <w:color w:val="000000"/>
                <w:sz w:val="24"/>
                <w:szCs w:val="24"/>
              </w:rPr>
              <w:t>Код компетенции: УК-1</w:t>
            </w:r>
          </w:p>
          <w:p w:rsidR="00C63975" w:rsidRDefault="00DD52F4">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C63975">
        <w:trPr>
          <w:trHeight w:hRule="exact" w:val="585"/>
        </w:trPr>
        <w:tc>
          <w:tcPr>
            <w:tcW w:w="9654" w:type="dxa"/>
            <w:gridSpan w:val="3"/>
            <w:shd w:val="clear" w:color="000000" w:fill="FFFFFF"/>
            <w:tcMar>
              <w:left w:w="34" w:type="dxa"/>
              <w:right w:w="34" w:type="dxa"/>
            </w:tcMar>
          </w:tcPr>
          <w:p w:rsidR="00C63975" w:rsidRDefault="00C63975">
            <w:pPr>
              <w:spacing w:after="0" w:line="240" w:lineRule="auto"/>
              <w:rPr>
                <w:sz w:val="24"/>
                <w:szCs w:val="24"/>
              </w:rPr>
            </w:pPr>
          </w:p>
          <w:p w:rsidR="00C63975" w:rsidRDefault="00DD52F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6397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C6397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C6397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C6397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C63975">
        <w:trPr>
          <w:trHeight w:hRule="exact" w:val="416"/>
        </w:trPr>
        <w:tc>
          <w:tcPr>
            <w:tcW w:w="3970" w:type="dxa"/>
          </w:tcPr>
          <w:p w:rsidR="00C63975" w:rsidRDefault="00C63975"/>
        </w:tc>
        <w:tc>
          <w:tcPr>
            <w:tcW w:w="4679" w:type="dxa"/>
          </w:tcPr>
          <w:p w:rsidR="00C63975" w:rsidRDefault="00C63975"/>
        </w:tc>
        <w:tc>
          <w:tcPr>
            <w:tcW w:w="993" w:type="dxa"/>
          </w:tcPr>
          <w:p w:rsidR="00C63975" w:rsidRDefault="00C63975"/>
        </w:tc>
      </w:tr>
      <w:tr w:rsidR="00C63975">
        <w:trPr>
          <w:trHeight w:hRule="exact" w:val="304"/>
        </w:trPr>
        <w:tc>
          <w:tcPr>
            <w:tcW w:w="9654" w:type="dxa"/>
            <w:gridSpan w:val="3"/>
            <w:shd w:val="clear" w:color="000000" w:fill="FFFFFF"/>
            <w:tcMar>
              <w:left w:w="34" w:type="dxa"/>
              <w:right w:w="34" w:type="dxa"/>
            </w:tcMar>
          </w:tcPr>
          <w:p w:rsidR="00C63975" w:rsidRDefault="00DD52F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63975">
        <w:trPr>
          <w:trHeight w:hRule="exact" w:val="1366"/>
        </w:trPr>
        <w:tc>
          <w:tcPr>
            <w:tcW w:w="9654" w:type="dxa"/>
            <w:gridSpan w:val="3"/>
            <w:shd w:val="clear" w:color="000000" w:fill="FFFFFF"/>
            <w:tcMar>
              <w:left w:w="34" w:type="dxa"/>
              <w:right w:w="34" w:type="dxa"/>
            </w:tcMar>
          </w:tcPr>
          <w:p w:rsidR="00C63975" w:rsidRDefault="00C63975">
            <w:pPr>
              <w:spacing w:after="0" w:line="240" w:lineRule="auto"/>
              <w:jc w:val="both"/>
              <w:rPr>
                <w:sz w:val="24"/>
                <w:szCs w:val="24"/>
              </w:rPr>
            </w:pPr>
          </w:p>
          <w:p w:rsidR="00C63975" w:rsidRDefault="00DD52F4">
            <w:pPr>
              <w:spacing w:after="0" w:line="240" w:lineRule="auto"/>
              <w:jc w:val="both"/>
              <w:rPr>
                <w:sz w:val="24"/>
                <w:szCs w:val="24"/>
              </w:rPr>
            </w:pPr>
            <w:r>
              <w:rPr>
                <w:rFonts w:ascii="Times New Roman" w:hAnsi="Times New Roman" w:cs="Times New Roman"/>
                <w:color w:val="000000"/>
                <w:sz w:val="24"/>
                <w:szCs w:val="24"/>
              </w:rPr>
              <w:t>Дисциплина К.М.02.02 «Основы маркетинга»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C63975">
        <w:trPr>
          <w:trHeight w:hRule="exact" w:val="138"/>
        </w:trPr>
        <w:tc>
          <w:tcPr>
            <w:tcW w:w="3970" w:type="dxa"/>
          </w:tcPr>
          <w:p w:rsidR="00C63975" w:rsidRDefault="00C63975"/>
        </w:tc>
        <w:tc>
          <w:tcPr>
            <w:tcW w:w="4679" w:type="dxa"/>
          </w:tcPr>
          <w:p w:rsidR="00C63975" w:rsidRDefault="00C63975"/>
        </w:tc>
        <w:tc>
          <w:tcPr>
            <w:tcW w:w="993" w:type="dxa"/>
          </w:tcPr>
          <w:p w:rsidR="00C63975" w:rsidRDefault="00C63975"/>
        </w:tc>
      </w:tr>
      <w:tr w:rsidR="00C6397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3975" w:rsidRDefault="00DD52F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3975" w:rsidRDefault="00DD52F4">
            <w:pPr>
              <w:spacing w:after="0" w:line="240" w:lineRule="auto"/>
              <w:jc w:val="center"/>
              <w:rPr>
                <w:sz w:val="24"/>
                <w:szCs w:val="24"/>
              </w:rPr>
            </w:pPr>
            <w:r>
              <w:rPr>
                <w:rFonts w:ascii="Times New Roman" w:hAnsi="Times New Roman" w:cs="Times New Roman"/>
                <w:color w:val="000000"/>
                <w:sz w:val="24"/>
                <w:szCs w:val="24"/>
              </w:rPr>
              <w:t>Коды</w:t>
            </w:r>
          </w:p>
          <w:p w:rsidR="00C63975" w:rsidRDefault="00DD52F4">
            <w:pPr>
              <w:spacing w:after="0" w:line="240" w:lineRule="auto"/>
              <w:jc w:val="center"/>
              <w:rPr>
                <w:sz w:val="24"/>
                <w:szCs w:val="24"/>
              </w:rPr>
            </w:pPr>
            <w:r>
              <w:rPr>
                <w:rFonts w:ascii="Times New Roman" w:hAnsi="Times New Roman" w:cs="Times New Roman"/>
                <w:color w:val="000000"/>
                <w:sz w:val="24"/>
                <w:szCs w:val="24"/>
              </w:rPr>
              <w:t>форми-</w:t>
            </w:r>
          </w:p>
          <w:p w:rsidR="00C63975" w:rsidRDefault="00DD52F4">
            <w:pPr>
              <w:spacing w:after="0" w:line="240" w:lineRule="auto"/>
              <w:jc w:val="center"/>
              <w:rPr>
                <w:sz w:val="24"/>
                <w:szCs w:val="24"/>
              </w:rPr>
            </w:pPr>
            <w:r>
              <w:rPr>
                <w:rFonts w:ascii="Times New Roman" w:hAnsi="Times New Roman" w:cs="Times New Roman"/>
                <w:color w:val="000000"/>
                <w:sz w:val="24"/>
                <w:szCs w:val="24"/>
              </w:rPr>
              <w:t>руемых</w:t>
            </w:r>
          </w:p>
          <w:p w:rsidR="00C63975" w:rsidRDefault="00DD52F4">
            <w:pPr>
              <w:spacing w:after="0" w:line="240" w:lineRule="auto"/>
              <w:jc w:val="center"/>
              <w:rPr>
                <w:sz w:val="24"/>
                <w:szCs w:val="24"/>
              </w:rPr>
            </w:pPr>
            <w:r>
              <w:rPr>
                <w:rFonts w:ascii="Times New Roman" w:hAnsi="Times New Roman" w:cs="Times New Roman"/>
                <w:color w:val="000000"/>
                <w:sz w:val="24"/>
                <w:szCs w:val="24"/>
              </w:rPr>
              <w:t>компе-</w:t>
            </w:r>
          </w:p>
          <w:p w:rsidR="00C63975" w:rsidRDefault="00DD52F4">
            <w:pPr>
              <w:spacing w:after="0" w:line="240" w:lineRule="auto"/>
              <w:jc w:val="center"/>
              <w:rPr>
                <w:sz w:val="24"/>
                <w:szCs w:val="24"/>
              </w:rPr>
            </w:pPr>
            <w:r>
              <w:rPr>
                <w:rFonts w:ascii="Times New Roman" w:hAnsi="Times New Roman" w:cs="Times New Roman"/>
                <w:color w:val="000000"/>
                <w:sz w:val="24"/>
                <w:szCs w:val="24"/>
              </w:rPr>
              <w:t>тенций</w:t>
            </w:r>
          </w:p>
        </w:tc>
      </w:tr>
      <w:tr w:rsidR="00C6397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3975" w:rsidRDefault="00DD52F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3975" w:rsidRDefault="00C63975"/>
        </w:tc>
      </w:tr>
      <w:tr w:rsidR="00C6397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3975" w:rsidRDefault="00DD52F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3975" w:rsidRDefault="00DD52F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3975" w:rsidRDefault="00C63975"/>
        </w:tc>
      </w:tr>
      <w:tr w:rsidR="00C63975">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3975" w:rsidRDefault="00DD52F4">
            <w:pPr>
              <w:spacing w:after="0" w:line="240" w:lineRule="auto"/>
              <w:jc w:val="center"/>
            </w:pPr>
            <w:r>
              <w:rPr>
                <w:rFonts w:ascii="Times New Roman" w:hAnsi="Times New Roman" w:cs="Times New Roman"/>
                <w:color w:val="000000"/>
              </w:rPr>
              <w:t>Социология</w:t>
            </w:r>
          </w:p>
          <w:p w:rsidR="00C63975" w:rsidRDefault="00DD52F4">
            <w:pPr>
              <w:spacing w:after="0" w:line="240" w:lineRule="auto"/>
              <w:jc w:val="center"/>
            </w:pPr>
            <w:r>
              <w:rPr>
                <w:rFonts w:ascii="Times New Roman" w:hAnsi="Times New Roman" w:cs="Times New Roman"/>
                <w:color w:val="000000"/>
              </w:rPr>
              <w:t>Теория управления</w:t>
            </w:r>
          </w:p>
          <w:p w:rsidR="00C63975" w:rsidRDefault="00DD52F4">
            <w:pPr>
              <w:spacing w:after="0" w:line="240" w:lineRule="auto"/>
              <w:jc w:val="center"/>
            </w:pPr>
            <w:r>
              <w:rPr>
                <w:rFonts w:ascii="Times New Roman" w:hAnsi="Times New Roman" w:cs="Times New Roman"/>
                <w:color w:val="000000"/>
              </w:rPr>
              <w:t>Психология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3975" w:rsidRDefault="00DD52F4">
            <w:pPr>
              <w:spacing w:after="0" w:line="240" w:lineRule="auto"/>
              <w:jc w:val="center"/>
            </w:pPr>
            <w:r>
              <w:rPr>
                <w:rFonts w:ascii="Times New Roman" w:hAnsi="Times New Roman" w:cs="Times New Roman"/>
                <w:color w:val="000000"/>
              </w:rPr>
              <w:t>Маркетинг персонала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3975" w:rsidRDefault="00DD52F4">
            <w:pPr>
              <w:spacing w:after="0" w:line="240" w:lineRule="auto"/>
              <w:jc w:val="center"/>
              <w:rPr>
                <w:sz w:val="24"/>
                <w:szCs w:val="24"/>
              </w:rPr>
            </w:pPr>
            <w:r>
              <w:rPr>
                <w:rFonts w:ascii="Times New Roman" w:hAnsi="Times New Roman" w:cs="Times New Roman"/>
                <w:color w:val="000000"/>
                <w:sz w:val="24"/>
                <w:szCs w:val="24"/>
              </w:rPr>
              <w:t>ПК-3, УК-1</w:t>
            </w:r>
          </w:p>
        </w:tc>
      </w:tr>
    </w:tbl>
    <w:p w:rsidR="00C63975" w:rsidRDefault="00DD52F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C63975">
        <w:trPr>
          <w:trHeight w:hRule="exact" w:val="1125"/>
        </w:trPr>
        <w:tc>
          <w:tcPr>
            <w:tcW w:w="9654" w:type="dxa"/>
            <w:gridSpan w:val="5"/>
            <w:shd w:val="clear" w:color="000000" w:fill="FFFFFF"/>
            <w:tcMar>
              <w:left w:w="34" w:type="dxa"/>
              <w:right w:w="34" w:type="dxa"/>
            </w:tcMar>
          </w:tcPr>
          <w:p w:rsidR="00C63975" w:rsidRDefault="00DD52F4">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63975">
        <w:trPr>
          <w:trHeight w:hRule="exact" w:val="585"/>
        </w:trPr>
        <w:tc>
          <w:tcPr>
            <w:tcW w:w="9654" w:type="dxa"/>
            <w:gridSpan w:val="5"/>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C63975" w:rsidRDefault="00DD52F4">
            <w:pPr>
              <w:spacing w:after="0" w:line="240" w:lineRule="auto"/>
              <w:jc w:val="center"/>
              <w:rPr>
                <w:sz w:val="24"/>
                <w:szCs w:val="24"/>
              </w:rPr>
            </w:pPr>
            <w:r>
              <w:rPr>
                <w:rFonts w:ascii="Times New Roman" w:hAnsi="Times New Roman" w:cs="Times New Roman"/>
                <w:color w:val="000000"/>
                <w:sz w:val="24"/>
                <w:szCs w:val="24"/>
              </w:rPr>
              <w:t>Из них:</w:t>
            </w:r>
          </w:p>
        </w:tc>
      </w:tr>
      <w:tr w:rsidR="00C63975">
        <w:trPr>
          <w:trHeight w:hRule="exact" w:val="138"/>
        </w:trPr>
        <w:tc>
          <w:tcPr>
            <w:tcW w:w="5671" w:type="dxa"/>
          </w:tcPr>
          <w:p w:rsidR="00C63975" w:rsidRDefault="00C63975"/>
        </w:tc>
        <w:tc>
          <w:tcPr>
            <w:tcW w:w="1702" w:type="dxa"/>
          </w:tcPr>
          <w:p w:rsidR="00C63975" w:rsidRDefault="00C63975"/>
        </w:tc>
        <w:tc>
          <w:tcPr>
            <w:tcW w:w="426" w:type="dxa"/>
          </w:tcPr>
          <w:p w:rsidR="00C63975" w:rsidRDefault="00C63975"/>
        </w:tc>
        <w:tc>
          <w:tcPr>
            <w:tcW w:w="710" w:type="dxa"/>
          </w:tcPr>
          <w:p w:rsidR="00C63975" w:rsidRDefault="00C63975"/>
        </w:tc>
        <w:tc>
          <w:tcPr>
            <w:tcW w:w="1135" w:type="dxa"/>
          </w:tcPr>
          <w:p w:rsidR="00C63975" w:rsidRDefault="00C63975"/>
        </w:tc>
      </w:tr>
      <w:tr w:rsidR="00C6397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36</w:t>
            </w:r>
          </w:p>
        </w:tc>
      </w:tr>
      <w:tr w:rsidR="00C6397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18</w:t>
            </w:r>
          </w:p>
        </w:tc>
      </w:tr>
      <w:tr w:rsidR="00C6397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0</w:t>
            </w:r>
          </w:p>
        </w:tc>
      </w:tr>
      <w:tr w:rsidR="00C6397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18</w:t>
            </w:r>
          </w:p>
        </w:tc>
      </w:tr>
      <w:tr w:rsidR="00C6397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0</w:t>
            </w:r>
          </w:p>
        </w:tc>
      </w:tr>
      <w:tr w:rsidR="00C6397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36</w:t>
            </w:r>
          </w:p>
        </w:tc>
      </w:tr>
      <w:tr w:rsidR="00C6397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0</w:t>
            </w:r>
          </w:p>
        </w:tc>
      </w:tr>
      <w:tr w:rsidR="00C63975">
        <w:trPr>
          <w:trHeight w:hRule="exact" w:val="416"/>
        </w:trPr>
        <w:tc>
          <w:tcPr>
            <w:tcW w:w="5671" w:type="dxa"/>
          </w:tcPr>
          <w:p w:rsidR="00C63975" w:rsidRDefault="00C63975"/>
        </w:tc>
        <w:tc>
          <w:tcPr>
            <w:tcW w:w="1702" w:type="dxa"/>
          </w:tcPr>
          <w:p w:rsidR="00C63975" w:rsidRDefault="00C63975"/>
        </w:tc>
        <w:tc>
          <w:tcPr>
            <w:tcW w:w="426" w:type="dxa"/>
          </w:tcPr>
          <w:p w:rsidR="00C63975" w:rsidRDefault="00C63975"/>
        </w:tc>
        <w:tc>
          <w:tcPr>
            <w:tcW w:w="710" w:type="dxa"/>
          </w:tcPr>
          <w:p w:rsidR="00C63975" w:rsidRDefault="00C63975"/>
        </w:tc>
        <w:tc>
          <w:tcPr>
            <w:tcW w:w="1135" w:type="dxa"/>
          </w:tcPr>
          <w:p w:rsidR="00C63975" w:rsidRDefault="00C63975"/>
        </w:tc>
      </w:tr>
      <w:tr w:rsidR="00C6397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зачеты 3</w:t>
            </w:r>
          </w:p>
        </w:tc>
      </w:tr>
      <w:tr w:rsidR="00C63975">
        <w:trPr>
          <w:trHeight w:hRule="exact" w:val="277"/>
        </w:trPr>
        <w:tc>
          <w:tcPr>
            <w:tcW w:w="5671" w:type="dxa"/>
          </w:tcPr>
          <w:p w:rsidR="00C63975" w:rsidRDefault="00C63975"/>
        </w:tc>
        <w:tc>
          <w:tcPr>
            <w:tcW w:w="1702" w:type="dxa"/>
          </w:tcPr>
          <w:p w:rsidR="00C63975" w:rsidRDefault="00C63975"/>
        </w:tc>
        <w:tc>
          <w:tcPr>
            <w:tcW w:w="426" w:type="dxa"/>
          </w:tcPr>
          <w:p w:rsidR="00C63975" w:rsidRDefault="00C63975"/>
        </w:tc>
        <w:tc>
          <w:tcPr>
            <w:tcW w:w="710" w:type="dxa"/>
          </w:tcPr>
          <w:p w:rsidR="00C63975" w:rsidRDefault="00C63975"/>
        </w:tc>
        <w:tc>
          <w:tcPr>
            <w:tcW w:w="1135" w:type="dxa"/>
          </w:tcPr>
          <w:p w:rsidR="00C63975" w:rsidRDefault="00C63975"/>
        </w:tc>
      </w:tr>
      <w:tr w:rsidR="00C63975">
        <w:trPr>
          <w:trHeight w:hRule="exact" w:val="1666"/>
        </w:trPr>
        <w:tc>
          <w:tcPr>
            <w:tcW w:w="9654" w:type="dxa"/>
            <w:gridSpan w:val="5"/>
            <w:shd w:val="clear" w:color="000000" w:fill="FFFFFF"/>
            <w:tcMar>
              <w:left w:w="34" w:type="dxa"/>
              <w:right w:w="34" w:type="dxa"/>
            </w:tcMar>
          </w:tcPr>
          <w:p w:rsidR="00C63975" w:rsidRDefault="00C63975">
            <w:pPr>
              <w:spacing w:after="0" w:line="240" w:lineRule="auto"/>
              <w:jc w:val="center"/>
              <w:rPr>
                <w:sz w:val="24"/>
                <w:szCs w:val="24"/>
              </w:rPr>
            </w:pPr>
          </w:p>
          <w:p w:rsidR="00C63975" w:rsidRDefault="00DD52F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63975" w:rsidRDefault="00C63975">
            <w:pPr>
              <w:spacing w:after="0" w:line="240" w:lineRule="auto"/>
              <w:jc w:val="center"/>
              <w:rPr>
                <w:sz w:val="24"/>
                <w:szCs w:val="24"/>
              </w:rPr>
            </w:pPr>
          </w:p>
          <w:p w:rsidR="00C63975" w:rsidRDefault="00DD52F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63975">
        <w:trPr>
          <w:trHeight w:hRule="exact" w:val="416"/>
        </w:trPr>
        <w:tc>
          <w:tcPr>
            <w:tcW w:w="5671" w:type="dxa"/>
          </w:tcPr>
          <w:p w:rsidR="00C63975" w:rsidRDefault="00C63975"/>
        </w:tc>
        <w:tc>
          <w:tcPr>
            <w:tcW w:w="1702" w:type="dxa"/>
          </w:tcPr>
          <w:p w:rsidR="00C63975" w:rsidRDefault="00C63975"/>
        </w:tc>
        <w:tc>
          <w:tcPr>
            <w:tcW w:w="426" w:type="dxa"/>
          </w:tcPr>
          <w:p w:rsidR="00C63975" w:rsidRDefault="00C63975"/>
        </w:tc>
        <w:tc>
          <w:tcPr>
            <w:tcW w:w="710" w:type="dxa"/>
          </w:tcPr>
          <w:p w:rsidR="00C63975" w:rsidRDefault="00C63975"/>
        </w:tc>
        <w:tc>
          <w:tcPr>
            <w:tcW w:w="1135" w:type="dxa"/>
          </w:tcPr>
          <w:p w:rsidR="00C63975" w:rsidRDefault="00C63975"/>
        </w:tc>
      </w:tr>
      <w:tr w:rsidR="00C639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3975" w:rsidRDefault="00DD52F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3975" w:rsidRDefault="00DD52F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3975" w:rsidRDefault="00DD52F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3975" w:rsidRDefault="00DD52F4">
            <w:pPr>
              <w:spacing w:after="0" w:line="240" w:lineRule="auto"/>
              <w:jc w:val="center"/>
              <w:rPr>
                <w:sz w:val="24"/>
                <w:szCs w:val="24"/>
              </w:rPr>
            </w:pPr>
            <w:r>
              <w:rPr>
                <w:rFonts w:ascii="Times New Roman" w:hAnsi="Times New Roman" w:cs="Times New Roman"/>
                <w:color w:val="000000"/>
                <w:sz w:val="24"/>
                <w:szCs w:val="24"/>
              </w:rPr>
              <w:t>Часов</w:t>
            </w:r>
          </w:p>
        </w:tc>
      </w:tr>
      <w:tr w:rsidR="00C639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3975" w:rsidRDefault="00DD52F4">
            <w:pPr>
              <w:spacing w:after="0" w:line="240" w:lineRule="auto"/>
              <w:rPr>
                <w:sz w:val="24"/>
                <w:szCs w:val="24"/>
              </w:rPr>
            </w:pPr>
            <w:r>
              <w:rPr>
                <w:rFonts w:ascii="Times New Roman" w:hAnsi="Times New Roman" w:cs="Times New Roman"/>
                <w:b/>
                <w:color w:val="000000"/>
                <w:sz w:val="24"/>
                <w:szCs w:val="24"/>
              </w:rPr>
              <w:t>Анализ маркетинговых возможностей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3975" w:rsidRDefault="00C6397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3975" w:rsidRDefault="00C6397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3975" w:rsidRDefault="00C63975"/>
        </w:tc>
      </w:tr>
      <w:tr w:rsidR="00C639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rPr>
                <w:sz w:val="24"/>
                <w:szCs w:val="24"/>
              </w:rPr>
            </w:pPr>
            <w:r>
              <w:rPr>
                <w:rFonts w:ascii="Times New Roman" w:hAnsi="Times New Roman" w:cs="Times New Roman"/>
                <w:color w:val="000000"/>
                <w:sz w:val="24"/>
                <w:szCs w:val="24"/>
              </w:rPr>
              <w:t>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2</w:t>
            </w:r>
          </w:p>
        </w:tc>
      </w:tr>
      <w:tr w:rsidR="00C639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rPr>
                <w:sz w:val="24"/>
                <w:szCs w:val="24"/>
              </w:rPr>
            </w:pPr>
            <w:r>
              <w:rPr>
                <w:rFonts w:ascii="Times New Roman" w:hAnsi="Times New Roman" w:cs="Times New Roman"/>
                <w:color w:val="000000"/>
                <w:sz w:val="24"/>
                <w:szCs w:val="24"/>
              </w:rPr>
              <w:t>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2</w:t>
            </w:r>
          </w:p>
        </w:tc>
      </w:tr>
      <w:tr w:rsidR="00C639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rPr>
                <w:sz w:val="24"/>
                <w:szCs w:val="24"/>
              </w:rPr>
            </w:pPr>
            <w:r>
              <w:rPr>
                <w:rFonts w:ascii="Times New Roman" w:hAnsi="Times New Roman" w:cs="Times New Roman"/>
                <w:color w:val="000000"/>
                <w:sz w:val="24"/>
                <w:szCs w:val="24"/>
              </w:rPr>
              <w:t>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2</w:t>
            </w:r>
          </w:p>
        </w:tc>
      </w:tr>
      <w:tr w:rsidR="00C639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rPr>
                <w:sz w:val="24"/>
                <w:szCs w:val="24"/>
              </w:rPr>
            </w:pPr>
            <w:r>
              <w:rPr>
                <w:rFonts w:ascii="Times New Roman" w:hAnsi="Times New Roman" w:cs="Times New Roman"/>
                <w:color w:val="000000"/>
                <w:sz w:val="24"/>
                <w:szCs w:val="24"/>
              </w:rPr>
              <w:t>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2</w:t>
            </w:r>
          </w:p>
        </w:tc>
      </w:tr>
      <w:tr w:rsidR="00C639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rPr>
                <w:sz w:val="24"/>
                <w:szCs w:val="24"/>
              </w:rPr>
            </w:pPr>
            <w:r>
              <w:rPr>
                <w:rFonts w:ascii="Times New Roman" w:hAnsi="Times New Roman" w:cs="Times New Roman"/>
                <w:color w:val="000000"/>
                <w:sz w:val="24"/>
                <w:szCs w:val="24"/>
              </w:rPr>
              <w:t>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2</w:t>
            </w:r>
          </w:p>
        </w:tc>
      </w:tr>
      <w:tr w:rsidR="00C639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rPr>
                <w:sz w:val="24"/>
                <w:szCs w:val="24"/>
              </w:rPr>
            </w:pPr>
            <w:r>
              <w:rPr>
                <w:rFonts w:ascii="Times New Roman" w:hAnsi="Times New Roman" w:cs="Times New Roman"/>
                <w:color w:val="000000"/>
                <w:sz w:val="24"/>
                <w:szCs w:val="24"/>
              </w:rPr>
              <w:t>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0</w:t>
            </w:r>
          </w:p>
        </w:tc>
      </w:tr>
      <w:tr w:rsidR="00C639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rPr>
                <w:sz w:val="24"/>
                <w:szCs w:val="24"/>
              </w:rPr>
            </w:pPr>
            <w:r>
              <w:rPr>
                <w:rFonts w:ascii="Times New Roman" w:hAnsi="Times New Roman" w:cs="Times New Roman"/>
                <w:color w:val="000000"/>
                <w:sz w:val="24"/>
                <w:szCs w:val="24"/>
              </w:rPr>
              <w:t>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2</w:t>
            </w:r>
          </w:p>
        </w:tc>
      </w:tr>
      <w:tr w:rsidR="00C639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rPr>
                <w:sz w:val="24"/>
                <w:szCs w:val="24"/>
              </w:rPr>
            </w:pPr>
            <w:r>
              <w:rPr>
                <w:rFonts w:ascii="Times New Roman" w:hAnsi="Times New Roman" w:cs="Times New Roman"/>
                <w:color w:val="000000"/>
                <w:sz w:val="24"/>
                <w:szCs w:val="24"/>
              </w:rPr>
              <w:t>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2</w:t>
            </w:r>
          </w:p>
        </w:tc>
      </w:tr>
      <w:tr w:rsidR="00C639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rPr>
                <w:sz w:val="24"/>
                <w:szCs w:val="24"/>
              </w:rPr>
            </w:pPr>
            <w:r>
              <w:rPr>
                <w:rFonts w:ascii="Times New Roman" w:hAnsi="Times New Roman" w:cs="Times New Roman"/>
                <w:color w:val="000000"/>
                <w:sz w:val="24"/>
                <w:szCs w:val="24"/>
              </w:rPr>
              <w:t>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4</w:t>
            </w:r>
          </w:p>
        </w:tc>
      </w:tr>
      <w:tr w:rsidR="00C639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rPr>
                <w:sz w:val="24"/>
                <w:szCs w:val="24"/>
              </w:rPr>
            </w:pPr>
            <w:r>
              <w:rPr>
                <w:rFonts w:ascii="Times New Roman" w:hAnsi="Times New Roman" w:cs="Times New Roman"/>
                <w:color w:val="000000"/>
                <w:sz w:val="24"/>
                <w:szCs w:val="24"/>
              </w:rPr>
              <w:t>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2</w:t>
            </w:r>
          </w:p>
        </w:tc>
      </w:tr>
      <w:tr w:rsidR="00C639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rPr>
                <w:sz w:val="24"/>
                <w:szCs w:val="24"/>
              </w:rPr>
            </w:pPr>
            <w:r>
              <w:rPr>
                <w:rFonts w:ascii="Times New Roman" w:hAnsi="Times New Roman" w:cs="Times New Roman"/>
                <w:color w:val="000000"/>
                <w:sz w:val="24"/>
                <w:szCs w:val="24"/>
              </w:rPr>
              <w:t>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4</w:t>
            </w:r>
          </w:p>
        </w:tc>
      </w:tr>
      <w:tr w:rsidR="00C639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rPr>
                <w:sz w:val="24"/>
                <w:szCs w:val="24"/>
              </w:rPr>
            </w:pPr>
            <w:r>
              <w:rPr>
                <w:rFonts w:ascii="Times New Roman" w:hAnsi="Times New Roman" w:cs="Times New Roman"/>
                <w:color w:val="000000"/>
                <w:sz w:val="24"/>
                <w:szCs w:val="24"/>
              </w:rPr>
              <w:t>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4</w:t>
            </w:r>
          </w:p>
        </w:tc>
      </w:tr>
      <w:tr w:rsidR="00C639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rPr>
                <w:sz w:val="24"/>
                <w:szCs w:val="24"/>
              </w:rPr>
            </w:pPr>
            <w:r>
              <w:rPr>
                <w:rFonts w:ascii="Times New Roman" w:hAnsi="Times New Roman" w:cs="Times New Roman"/>
                <w:color w:val="000000"/>
                <w:sz w:val="24"/>
                <w:szCs w:val="24"/>
              </w:rPr>
              <w:t>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4</w:t>
            </w:r>
          </w:p>
        </w:tc>
      </w:tr>
      <w:tr w:rsidR="00C639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rPr>
                <w:sz w:val="24"/>
                <w:szCs w:val="24"/>
              </w:rPr>
            </w:pPr>
            <w:r>
              <w:rPr>
                <w:rFonts w:ascii="Times New Roman" w:hAnsi="Times New Roman" w:cs="Times New Roman"/>
                <w:color w:val="000000"/>
                <w:sz w:val="24"/>
                <w:szCs w:val="24"/>
              </w:rPr>
              <w:t>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2</w:t>
            </w:r>
          </w:p>
        </w:tc>
      </w:tr>
      <w:tr w:rsidR="00C639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rPr>
                <w:sz w:val="24"/>
                <w:szCs w:val="24"/>
              </w:rPr>
            </w:pPr>
            <w:r>
              <w:rPr>
                <w:rFonts w:ascii="Times New Roman" w:hAnsi="Times New Roman" w:cs="Times New Roman"/>
                <w:color w:val="000000"/>
                <w:sz w:val="24"/>
                <w:szCs w:val="24"/>
              </w:rPr>
              <w:t>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4</w:t>
            </w:r>
          </w:p>
        </w:tc>
      </w:tr>
      <w:tr w:rsidR="00C639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3975" w:rsidRDefault="00DD52F4">
            <w:pPr>
              <w:spacing w:after="0" w:line="240" w:lineRule="auto"/>
              <w:rPr>
                <w:sz w:val="24"/>
                <w:szCs w:val="24"/>
              </w:rPr>
            </w:pPr>
            <w:r>
              <w:rPr>
                <w:rFonts w:ascii="Times New Roman" w:hAnsi="Times New Roman" w:cs="Times New Roman"/>
                <w:b/>
                <w:color w:val="000000"/>
                <w:sz w:val="24"/>
                <w:szCs w:val="24"/>
              </w:rPr>
              <w:t>Принятие маркетинговых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3975" w:rsidRDefault="00C6397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3975" w:rsidRDefault="00C6397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3975" w:rsidRDefault="00C63975"/>
        </w:tc>
      </w:tr>
      <w:tr w:rsidR="00C639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rPr>
                <w:sz w:val="24"/>
                <w:szCs w:val="24"/>
              </w:rPr>
            </w:pPr>
            <w:r>
              <w:rPr>
                <w:rFonts w:ascii="Times New Roman" w:hAnsi="Times New Roman" w:cs="Times New Roman"/>
                <w:color w:val="000000"/>
                <w:sz w:val="24"/>
                <w:szCs w:val="24"/>
              </w:rPr>
              <w:t>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2</w:t>
            </w:r>
          </w:p>
        </w:tc>
      </w:tr>
      <w:tr w:rsidR="00C639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rPr>
                <w:sz w:val="24"/>
                <w:szCs w:val="24"/>
              </w:rPr>
            </w:pPr>
            <w:r>
              <w:rPr>
                <w:rFonts w:ascii="Times New Roman" w:hAnsi="Times New Roman" w:cs="Times New Roman"/>
                <w:color w:val="000000"/>
                <w:sz w:val="24"/>
                <w:szCs w:val="24"/>
              </w:rPr>
              <w:t>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2</w:t>
            </w:r>
          </w:p>
        </w:tc>
      </w:tr>
      <w:tr w:rsidR="00C639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rPr>
                <w:sz w:val="24"/>
                <w:szCs w:val="24"/>
              </w:rPr>
            </w:pPr>
            <w:r>
              <w:rPr>
                <w:rFonts w:ascii="Times New Roman" w:hAnsi="Times New Roman" w:cs="Times New Roman"/>
                <w:color w:val="000000"/>
                <w:sz w:val="24"/>
                <w:szCs w:val="24"/>
              </w:rPr>
              <w:t>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2</w:t>
            </w:r>
          </w:p>
        </w:tc>
      </w:tr>
      <w:tr w:rsidR="00C639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rPr>
                <w:sz w:val="24"/>
                <w:szCs w:val="24"/>
              </w:rPr>
            </w:pPr>
            <w:r>
              <w:rPr>
                <w:rFonts w:ascii="Times New Roman" w:hAnsi="Times New Roman" w:cs="Times New Roman"/>
                <w:color w:val="000000"/>
                <w:sz w:val="24"/>
                <w:szCs w:val="24"/>
              </w:rPr>
              <w:t>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2</w:t>
            </w:r>
          </w:p>
        </w:tc>
      </w:tr>
      <w:tr w:rsidR="00C639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rPr>
                <w:sz w:val="24"/>
                <w:szCs w:val="24"/>
              </w:rPr>
            </w:pPr>
            <w:r>
              <w:rPr>
                <w:rFonts w:ascii="Times New Roman" w:hAnsi="Times New Roman" w:cs="Times New Roman"/>
                <w:color w:val="000000"/>
                <w:sz w:val="24"/>
                <w:szCs w:val="24"/>
              </w:rPr>
              <w:t>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2</w:t>
            </w:r>
          </w:p>
        </w:tc>
      </w:tr>
      <w:tr w:rsidR="00C639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rPr>
                <w:sz w:val="24"/>
                <w:szCs w:val="24"/>
              </w:rPr>
            </w:pPr>
            <w:r>
              <w:rPr>
                <w:rFonts w:ascii="Times New Roman" w:hAnsi="Times New Roman" w:cs="Times New Roman"/>
                <w:color w:val="000000"/>
                <w:sz w:val="24"/>
                <w:szCs w:val="24"/>
              </w:rPr>
              <w:t>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2</w:t>
            </w:r>
          </w:p>
        </w:tc>
      </w:tr>
    </w:tbl>
    <w:p w:rsidR="00C63975" w:rsidRDefault="00DD52F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639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rPr>
                <w:sz w:val="24"/>
                <w:szCs w:val="24"/>
              </w:rPr>
            </w:pPr>
            <w:r>
              <w:rPr>
                <w:rFonts w:ascii="Times New Roman" w:hAnsi="Times New Roman" w:cs="Times New Roman"/>
                <w:color w:val="000000"/>
                <w:sz w:val="24"/>
                <w:szCs w:val="24"/>
              </w:rPr>
              <w:lastRenderedPageBreak/>
              <w:t>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2</w:t>
            </w:r>
          </w:p>
        </w:tc>
      </w:tr>
      <w:tr w:rsidR="00C639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rPr>
                <w:sz w:val="24"/>
                <w:szCs w:val="24"/>
              </w:rPr>
            </w:pPr>
            <w:r>
              <w:rPr>
                <w:rFonts w:ascii="Times New Roman" w:hAnsi="Times New Roman" w:cs="Times New Roman"/>
                <w:color w:val="000000"/>
                <w:sz w:val="24"/>
                <w:szCs w:val="24"/>
              </w:rPr>
              <w:t>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2</w:t>
            </w:r>
          </w:p>
        </w:tc>
      </w:tr>
      <w:tr w:rsidR="00C639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rPr>
                <w:sz w:val="24"/>
                <w:szCs w:val="24"/>
              </w:rPr>
            </w:pPr>
            <w:r>
              <w:rPr>
                <w:rFonts w:ascii="Times New Roman" w:hAnsi="Times New Roman" w:cs="Times New Roman"/>
                <w:color w:val="000000"/>
                <w:sz w:val="24"/>
                <w:szCs w:val="24"/>
              </w:rPr>
              <w:t>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6</w:t>
            </w:r>
          </w:p>
        </w:tc>
      </w:tr>
      <w:tr w:rsidR="00C639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rPr>
                <w:sz w:val="24"/>
                <w:szCs w:val="24"/>
              </w:rPr>
            </w:pPr>
            <w:r>
              <w:rPr>
                <w:rFonts w:ascii="Times New Roman" w:hAnsi="Times New Roman" w:cs="Times New Roman"/>
                <w:color w:val="000000"/>
                <w:sz w:val="24"/>
                <w:szCs w:val="24"/>
              </w:rPr>
              <w:t>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4</w:t>
            </w:r>
          </w:p>
        </w:tc>
      </w:tr>
      <w:tr w:rsidR="00C639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rPr>
                <w:sz w:val="24"/>
                <w:szCs w:val="24"/>
              </w:rPr>
            </w:pPr>
            <w:r>
              <w:rPr>
                <w:rFonts w:ascii="Times New Roman" w:hAnsi="Times New Roman" w:cs="Times New Roman"/>
                <w:color w:val="000000"/>
                <w:sz w:val="24"/>
                <w:szCs w:val="24"/>
              </w:rPr>
              <w:t>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4</w:t>
            </w:r>
          </w:p>
        </w:tc>
      </w:tr>
      <w:tr w:rsidR="00C639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rPr>
                <w:sz w:val="24"/>
                <w:szCs w:val="24"/>
              </w:rPr>
            </w:pPr>
            <w:r>
              <w:rPr>
                <w:rFonts w:ascii="Times New Roman" w:hAnsi="Times New Roman" w:cs="Times New Roman"/>
                <w:color w:val="000000"/>
                <w:sz w:val="24"/>
                <w:szCs w:val="24"/>
              </w:rPr>
              <w:t>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4</w:t>
            </w:r>
          </w:p>
        </w:tc>
      </w:tr>
      <w:tr w:rsidR="00C6397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C6397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C6397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color w:val="000000"/>
                <w:sz w:val="24"/>
                <w:szCs w:val="24"/>
              </w:rPr>
              <w:t>72</w:t>
            </w:r>
          </w:p>
        </w:tc>
      </w:tr>
      <w:tr w:rsidR="00C63975">
        <w:trPr>
          <w:trHeight w:hRule="exact" w:val="12725"/>
        </w:trPr>
        <w:tc>
          <w:tcPr>
            <w:tcW w:w="9654" w:type="dxa"/>
            <w:gridSpan w:val="4"/>
            <w:shd w:val="clear" w:color="000000" w:fill="FFFFFF"/>
            <w:tcMar>
              <w:left w:w="34" w:type="dxa"/>
              <w:right w:w="34" w:type="dxa"/>
            </w:tcMar>
          </w:tcPr>
          <w:p w:rsidR="00C63975" w:rsidRDefault="00C63975">
            <w:pPr>
              <w:spacing w:after="0" w:line="240" w:lineRule="auto"/>
              <w:jc w:val="both"/>
              <w:rPr>
                <w:sz w:val="20"/>
                <w:szCs w:val="20"/>
              </w:rPr>
            </w:pPr>
          </w:p>
          <w:p w:rsidR="00C63975" w:rsidRDefault="00DD52F4">
            <w:pPr>
              <w:spacing w:after="0" w:line="240" w:lineRule="auto"/>
              <w:jc w:val="both"/>
              <w:rPr>
                <w:sz w:val="20"/>
                <w:szCs w:val="20"/>
              </w:rPr>
            </w:pPr>
            <w:r>
              <w:rPr>
                <w:rFonts w:ascii="Times New Roman" w:hAnsi="Times New Roman" w:cs="Times New Roman"/>
                <w:color w:val="000000"/>
                <w:sz w:val="20"/>
                <w:szCs w:val="20"/>
              </w:rPr>
              <w:t>* Примечания:</w:t>
            </w:r>
          </w:p>
          <w:p w:rsidR="00C63975" w:rsidRDefault="00DD52F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63975" w:rsidRDefault="00DD52F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63975" w:rsidRDefault="00DD52F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63975" w:rsidRDefault="00DD52F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63975" w:rsidRDefault="00DD52F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63975" w:rsidRDefault="00DD52F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rsidR="00C63975" w:rsidRDefault="00DD52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3975">
        <w:trPr>
          <w:trHeight w:hRule="exact" w:val="5198"/>
        </w:trPr>
        <w:tc>
          <w:tcPr>
            <w:tcW w:w="9654" w:type="dxa"/>
            <w:shd w:val="clear" w:color="000000" w:fill="FFFFFF"/>
            <w:tcMar>
              <w:left w:w="34" w:type="dxa"/>
              <w:right w:w="34" w:type="dxa"/>
            </w:tcMar>
          </w:tcPr>
          <w:p w:rsidR="00C63975" w:rsidRDefault="00DD52F4">
            <w:pPr>
              <w:spacing w:after="0" w:line="240" w:lineRule="auto"/>
              <w:jc w:val="both"/>
              <w:rPr>
                <w:sz w:val="20"/>
                <w:szCs w:val="20"/>
              </w:rPr>
            </w:pPr>
            <w:r>
              <w:rPr>
                <w:rFonts w:ascii="Times New Roman" w:hAnsi="Times New Roman" w:cs="Times New Roman"/>
                <w:color w:val="000000"/>
                <w:sz w:val="20"/>
                <w:szCs w:val="20"/>
              </w:rPr>
              <w:lastRenderedPageBreak/>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63975" w:rsidRDefault="00DD52F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63975" w:rsidRDefault="00DD52F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63975">
        <w:trPr>
          <w:trHeight w:hRule="exact" w:val="585"/>
        </w:trPr>
        <w:tc>
          <w:tcPr>
            <w:tcW w:w="9654" w:type="dxa"/>
            <w:shd w:val="clear" w:color="000000" w:fill="FFFFFF"/>
            <w:tcMar>
              <w:left w:w="34" w:type="dxa"/>
              <w:right w:w="34" w:type="dxa"/>
            </w:tcMar>
          </w:tcPr>
          <w:p w:rsidR="00C63975" w:rsidRDefault="00C63975">
            <w:pPr>
              <w:spacing w:after="0" w:line="240" w:lineRule="auto"/>
              <w:rPr>
                <w:sz w:val="24"/>
                <w:szCs w:val="24"/>
              </w:rPr>
            </w:pPr>
          </w:p>
          <w:p w:rsidR="00C63975" w:rsidRDefault="00DD52F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63975">
        <w:trPr>
          <w:trHeight w:hRule="exact" w:val="277"/>
        </w:trPr>
        <w:tc>
          <w:tcPr>
            <w:tcW w:w="9654" w:type="dxa"/>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63975">
        <w:trPr>
          <w:trHeight w:hRule="exact" w:val="26"/>
        </w:trPr>
        <w:tc>
          <w:tcPr>
            <w:tcW w:w="9654" w:type="dxa"/>
            <w:vMerge w:val="restart"/>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b/>
                <w:color w:val="000000"/>
                <w:sz w:val="24"/>
                <w:szCs w:val="24"/>
              </w:rPr>
              <w:t>Понятие и сущность маркетинга</w:t>
            </w:r>
          </w:p>
        </w:tc>
      </w:tr>
      <w:tr w:rsidR="00C63975">
        <w:trPr>
          <w:trHeight w:hRule="exact" w:val="277"/>
        </w:trPr>
        <w:tc>
          <w:tcPr>
            <w:tcW w:w="9654" w:type="dxa"/>
            <w:vMerge/>
            <w:shd w:val="clear" w:color="000000" w:fill="FFFFFF"/>
            <w:tcMar>
              <w:left w:w="34" w:type="dxa"/>
              <w:right w:w="34" w:type="dxa"/>
            </w:tcMar>
          </w:tcPr>
          <w:p w:rsidR="00C63975" w:rsidRDefault="00C63975"/>
        </w:tc>
      </w:tr>
      <w:tr w:rsidR="00C63975">
        <w:trPr>
          <w:trHeight w:hRule="exact" w:val="2178"/>
        </w:trPr>
        <w:tc>
          <w:tcPr>
            <w:tcW w:w="9654" w:type="dxa"/>
            <w:shd w:val="clear" w:color="000000" w:fill="FFFFFF"/>
            <w:tcMar>
              <w:left w:w="34" w:type="dxa"/>
              <w:right w:w="34" w:type="dxa"/>
            </w:tcMar>
          </w:tcPr>
          <w:p w:rsidR="00C63975" w:rsidRDefault="00DD52F4">
            <w:pPr>
              <w:spacing w:after="0" w:line="240" w:lineRule="auto"/>
              <w:jc w:val="both"/>
              <w:rPr>
                <w:sz w:val="24"/>
                <w:szCs w:val="24"/>
              </w:rPr>
            </w:pPr>
            <w:r>
              <w:rPr>
                <w:rFonts w:ascii="Times New Roman" w:hAnsi="Times New Roman" w:cs="Times New Roman"/>
                <w:color w:val="000000"/>
                <w:sz w:val="24"/>
                <w:szCs w:val="24"/>
              </w:rPr>
              <w:t>Понятие маркетинга. Этапы маркетингового цикла. Отраслевые виды маркетинга. Уровни маркетинга. Роль маркетинга в экономическом развитии страны. Потребности личные и производственные. Потребление. Спрос. Схема формирования покупательского спроса. Классификация спроса. Эластичность спроса. Регулирование спроса. Мероприятия по формированию спроса и стимулированию сбыта. Цели маркетинга как составной части бизнеса. Место маркетинга в рыночных взаимоотношениях «предприниматель-клиент». Функции маркетинга. Принципы маркетинга</w:t>
            </w:r>
          </w:p>
        </w:tc>
      </w:tr>
      <w:tr w:rsidR="00C63975">
        <w:trPr>
          <w:trHeight w:hRule="exact" w:val="304"/>
        </w:trPr>
        <w:tc>
          <w:tcPr>
            <w:tcW w:w="9654" w:type="dxa"/>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b/>
                <w:color w:val="000000"/>
                <w:sz w:val="24"/>
                <w:szCs w:val="24"/>
              </w:rPr>
              <w:t>Организация деятельности маркетинговой службы предприятия</w:t>
            </w:r>
          </w:p>
        </w:tc>
      </w:tr>
      <w:tr w:rsidR="00C63975">
        <w:trPr>
          <w:trHeight w:hRule="exact" w:val="826"/>
        </w:trPr>
        <w:tc>
          <w:tcPr>
            <w:tcW w:w="9654" w:type="dxa"/>
            <w:shd w:val="clear" w:color="000000" w:fill="FFFFFF"/>
            <w:tcMar>
              <w:left w:w="34" w:type="dxa"/>
              <w:right w:w="34" w:type="dxa"/>
            </w:tcMar>
          </w:tcPr>
          <w:p w:rsidR="00C63975" w:rsidRDefault="00DD52F4">
            <w:pPr>
              <w:spacing w:after="0" w:line="240" w:lineRule="auto"/>
              <w:jc w:val="both"/>
              <w:rPr>
                <w:sz w:val="24"/>
                <w:szCs w:val="24"/>
              </w:rPr>
            </w:pPr>
            <w:r>
              <w:rPr>
                <w:rFonts w:ascii="Times New Roman" w:hAnsi="Times New Roman" w:cs="Times New Roman"/>
                <w:color w:val="000000"/>
                <w:sz w:val="24"/>
                <w:szCs w:val="24"/>
              </w:rPr>
              <w:t>Требования к деятельности маркетинговой службы. Организационная структура маркетинговой службы предприятия. Взаимосвязь маркетинговой службы с другими подразделениями предприятия. Функции маркетинговой службы</w:t>
            </w:r>
          </w:p>
        </w:tc>
      </w:tr>
      <w:tr w:rsidR="00C63975">
        <w:trPr>
          <w:trHeight w:hRule="exact" w:val="304"/>
        </w:trPr>
        <w:tc>
          <w:tcPr>
            <w:tcW w:w="9654" w:type="dxa"/>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b/>
                <w:color w:val="000000"/>
                <w:sz w:val="24"/>
                <w:szCs w:val="24"/>
              </w:rPr>
              <w:t>Маркетинговая среда</w:t>
            </w:r>
          </w:p>
        </w:tc>
      </w:tr>
      <w:tr w:rsidR="00C63975">
        <w:trPr>
          <w:trHeight w:hRule="exact" w:val="826"/>
        </w:trPr>
        <w:tc>
          <w:tcPr>
            <w:tcW w:w="9654" w:type="dxa"/>
            <w:shd w:val="clear" w:color="000000" w:fill="FFFFFF"/>
            <w:tcMar>
              <w:left w:w="34" w:type="dxa"/>
              <w:right w:w="34" w:type="dxa"/>
            </w:tcMar>
          </w:tcPr>
          <w:p w:rsidR="00C63975" w:rsidRDefault="00DD52F4">
            <w:pPr>
              <w:spacing w:after="0" w:line="240" w:lineRule="auto"/>
              <w:jc w:val="both"/>
              <w:rPr>
                <w:sz w:val="24"/>
                <w:szCs w:val="24"/>
              </w:rPr>
            </w:pPr>
            <w:r>
              <w:rPr>
                <w:rFonts w:ascii="Times New Roman" w:hAnsi="Times New Roman" w:cs="Times New Roman"/>
                <w:color w:val="000000"/>
                <w:sz w:val="24"/>
                <w:szCs w:val="24"/>
              </w:rPr>
              <w:t>Понятие окружающей среды маркетинга. Микросреда маркетинга: понятие и состав. Макросреда маркетинга: понятие и состав. Влияние контролируемых и неконтролируемых факторов на деятельность фирмы</w:t>
            </w:r>
          </w:p>
        </w:tc>
      </w:tr>
      <w:tr w:rsidR="00C63975">
        <w:trPr>
          <w:trHeight w:hRule="exact" w:val="304"/>
        </w:trPr>
        <w:tc>
          <w:tcPr>
            <w:tcW w:w="9654" w:type="dxa"/>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b/>
                <w:color w:val="000000"/>
                <w:sz w:val="24"/>
                <w:szCs w:val="24"/>
              </w:rPr>
              <w:t>Маркетинговые исследования рынка</w:t>
            </w:r>
          </w:p>
        </w:tc>
      </w:tr>
      <w:tr w:rsidR="00C63975">
        <w:trPr>
          <w:trHeight w:hRule="exact" w:val="2178"/>
        </w:trPr>
        <w:tc>
          <w:tcPr>
            <w:tcW w:w="9654" w:type="dxa"/>
            <w:shd w:val="clear" w:color="000000" w:fill="FFFFFF"/>
            <w:tcMar>
              <w:left w:w="34" w:type="dxa"/>
              <w:right w:w="34" w:type="dxa"/>
            </w:tcMar>
          </w:tcPr>
          <w:p w:rsidR="00C63975" w:rsidRDefault="00DD52F4">
            <w:pPr>
              <w:spacing w:after="0" w:line="240" w:lineRule="auto"/>
              <w:jc w:val="both"/>
              <w:rPr>
                <w:sz w:val="24"/>
                <w:szCs w:val="24"/>
              </w:rPr>
            </w:pPr>
            <w:r>
              <w:rPr>
                <w:rFonts w:ascii="Times New Roman" w:hAnsi="Times New Roman" w:cs="Times New Roman"/>
                <w:color w:val="000000"/>
                <w:sz w:val="24"/>
                <w:szCs w:val="24"/>
              </w:rPr>
              <w:t>Понятие маркетингового исследования. Этапы маркетингового исследования. Типология маркетинговых исследований. Требования, предъявляемые к маркетинговым исследованиям. Цели и задачи маркетингового исследования. Маркетинговая информация. Носители маркетинговой информации. Виды маркетинговой информации. Источники маркетинговой информации. Комплексное исследование товарного рынка. Количественные и экспертные методы исследования рынка. Выборочное исследование. Правила применения выборки. Маркетинговый анализ: объект, предмет. Методология маркетингового анализа. Понятие конъюнктуры рынка</w:t>
            </w:r>
          </w:p>
        </w:tc>
      </w:tr>
      <w:tr w:rsidR="00C63975">
        <w:trPr>
          <w:trHeight w:hRule="exact" w:val="304"/>
        </w:trPr>
        <w:tc>
          <w:tcPr>
            <w:tcW w:w="9654" w:type="dxa"/>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b/>
                <w:color w:val="000000"/>
                <w:sz w:val="24"/>
                <w:szCs w:val="24"/>
              </w:rPr>
              <w:t>Сегментирование рынка</w:t>
            </w:r>
          </w:p>
        </w:tc>
      </w:tr>
      <w:tr w:rsidR="00C63975">
        <w:trPr>
          <w:trHeight w:hRule="exact" w:val="826"/>
        </w:trPr>
        <w:tc>
          <w:tcPr>
            <w:tcW w:w="9654" w:type="dxa"/>
            <w:shd w:val="clear" w:color="000000" w:fill="FFFFFF"/>
            <w:tcMar>
              <w:left w:w="34" w:type="dxa"/>
              <w:right w:w="34" w:type="dxa"/>
            </w:tcMar>
          </w:tcPr>
          <w:p w:rsidR="00C63975" w:rsidRDefault="00DD52F4">
            <w:pPr>
              <w:spacing w:after="0" w:line="240" w:lineRule="auto"/>
              <w:jc w:val="both"/>
              <w:rPr>
                <w:sz w:val="24"/>
                <w:szCs w:val="24"/>
              </w:rPr>
            </w:pPr>
            <w:r>
              <w:rPr>
                <w:rFonts w:ascii="Times New Roman" w:hAnsi="Times New Roman" w:cs="Times New Roman"/>
                <w:color w:val="000000"/>
                <w:sz w:val="24"/>
                <w:szCs w:val="24"/>
              </w:rPr>
              <w:t>Понятие сегмента рынка и рыночной ниши. Признаки однородности сегмента. Закон Парето. Условия эффективной сегментации. Признаки сегментирования рынка. Преимущества сегментирования</w:t>
            </w:r>
          </w:p>
        </w:tc>
      </w:tr>
      <w:tr w:rsidR="00C63975">
        <w:trPr>
          <w:trHeight w:hRule="exact" w:val="304"/>
        </w:trPr>
        <w:tc>
          <w:tcPr>
            <w:tcW w:w="9654" w:type="dxa"/>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b/>
                <w:color w:val="000000"/>
                <w:sz w:val="24"/>
                <w:szCs w:val="24"/>
              </w:rPr>
              <w:t>Комплекс маркетинга</w:t>
            </w:r>
          </w:p>
        </w:tc>
      </w:tr>
      <w:tr w:rsidR="00C63975">
        <w:trPr>
          <w:trHeight w:hRule="exact" w:val="667"/>
        </w:trPr>
        <w:tc>
          <w:tcPr>
            <w:tcW w:w="9654" w:type="dxa"/>
            <w:shd w:val="clear" w:color="000000" w:fill="FFFFFF"/>
            <w:tcMar>
              <w:left w:w="34" w:type="dxa"/>
              <w:right w:w="34" w:type="dxa"/>
            </w:tcMar>
          </w:tcPr>
          <w:p w:rsidR="00C63975" w:rsidRDefault="00DD52F4">
            <w:pPr>
              <w:spacing w:after="0" w:line="240" w:lineRule="auto"/>
              <w:jc w:val="both"/>
              <w:rPr>
                <w:sz w:val="24"/>
                <w:szCs w:val="24"/>
              </w:rPr>
            </w:pPr>
            <w:r>
              <w:rPr>
                <w:rFonts w:ascii="Times New Roman" w:hAnsi="Times New Roman" w:cs="Times New Roman"/>
                <w:color w:val="000000"/>
                <w:sz w:val="24"/>
                <w:szCs w:val="24"/>
              </w:rPr>
              <w:t>Основные средства маркетинговых коммуникаций: реклама, личные продажи, продвижение продаж, паблик рилейшнз.</w:t>
            </w:r>
          </w:p>
        </w:tc>
      </w:tr>
    </w:tbl>
    <w:p w:rsidR="00C63975" w:rsidRDefault="00DD52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3975">
        <w:trPr>
          <w:trHeight w:hRule="exact" w:val="1637"/>
        </w:trPr>
        <w:tc>
          <w:tcPr>
            <w:tcW w:w="9654" w:type="dxa"/>
            <w:shd w:val="clear" w:color="000000" w:fill="FFFFFF"/>
            <w:tcMar>
              <w:left w:w="34" w:type="dxa"/>
              <w:right w:w="34" w:type="dxa"/>
            </w:tcMar>
          </w:tcPr>
          <w:p w:rsidR="00C63975" w:rsidRDefault="00DD52F4">
            <w:pPr>
              <w:spacing w:after="0" w:line="240" w:lineRule="auto"/>
              <w:jc w:val="both"/>
              <w:rPr>
                <w:sz w:val="24"/>
                <w:szCs w:val="24"/>
              </w:rPr>
            </w:pPr>
            <w:r>
              <w:rPr>
                <w:rFonts w:ascii="Times New Roman" w:hAnsi="Times New Roman" w:cs="Times New Roman"/>
                <w:color w:val="000000"/>
                <w:sz w:val="24"/>
                <w:szCs w:val="24"/>
              </w:rPr>
              <w:lastRenderedPageBreak/>
              <w:t>Реклама и её виды. Задачи и функции рекламы. Рекламная деятельность в маркетинге. Основные формы рекламы. Креативная стратегия: создание рекламного сообщения. Виды обращений, исполнение обращений. Реализация и оценка рекламной кампании.</w:t>
            </w:r>
          </w:p>
          <w:p w:rsidR="00C63975" w:rsidRDefault="00DD52F4">
            <w:pPr>
              <w:spacing w:after="0" w:line="240" w:lineRule="auto"/>
              <w:jc w:val="both"/>
              <w:rPr>
                <w:sz w:val="24"/>
                <w:szCs w:val="24"/>
              </w:rPr>
            </w:pPr>
            <w:r>
              <w:rPr>
                <w:rFonts w:ascii="Times New Roman" w:hAnsi="Times New Roman" w:cs="Times New Roman"/>
                <w:color w:val="000000"/>
                <w:sz w:val="24"/>
                <w:szCs w:val="24"/>
              </w:rPr>
              <w:t>Понятие продвижения продукции. Цель продвижения. Формы продвижения. Методы продвижения продаж, ориентированные на конечного потребителя. Методы продвижения продаж, ориентированного на торговых посредников. Паблик рилейшнз.</w:t>
            </w:r>
          </w:p>
        </w:tc>
      </w:tr>
      <w:tr w:rsidR="00C63975">
        <w:trPr>
          <w:trHeight w:hRule="exact" w:val="304"/>
        </w:trPr>
        <w:tc>
          <w:tcPr>
            <w:tcW w:w="9654" w:type="dxa"/>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b/>
                <w:color w:val="000000"/>
                <w:sz w:val="24"/>
                <w:szCs w:val="24"/>
              </w:rPr>
              <w:t>Разработка ценовой политики</w:t>
            </w:r>
          </w:p>
        </w:tc>
      </w:tr>
      <w:tr w:rsidR="00C63975">
        <w:trPr>
          <w:trHeight w:hRule="exact" w:val="1096"/>
        </w:trPr>
        <w:tc>
          <w:tcPr>
            <w:tcW w:w="9654" w:type="dxa"/>
            <w:shd w:val="clear" w:color="000000" w:fill="FFFFFF"/>
            <w:tcMar>
              <w:left w:w="34" w:type="dxa"/>
              <w:right w:w="34" w:type="dxa"/>
            </w:tcMar>
          </w:tcPr>
          <w:p w:rsidR="00C63975" w:rsidRDefault="00DD52F4">
            <w:pPr>
              <w:spacing w:after="0" w:line="240" w:lineRule="auto"/>
              <w:jc w:val="both"/>
              <w:rPr>
                <w:sz w:val="24"/>
                <w:szCs w:val="24"/>
              </w:rPr>
            </w:pPr>
            <w:r>
              <w:rPr>
                <w:rFonts w:ascii="Times New Roman" w:hAnsi="Times New Roman" w:cs="Times New Roman"/>
                <w:color w:val="000000"/>
                <w:sz w:val="24"/>
                <w:szCs w:val="24"/>
              </w:rPr>
              <w:t>Цена и ее роль в маркетинге. Место цены в системе маркетингового ценообразования. Этапы ценообразования. Факторы, оказывающие влияние на формирование рыночной цены. Ценовые стратегии. Методы ценообразования. Методы корректировки цен. Выбор ценовой политики.</w:t>
            </w:r>
          </w:p>
        </w:tc>
      </w:tr>
      <w:tr w:rsidR="00C63975">
        <w:trPr>
          <w:trHeight w:hRule="exact" w:val="304"/>
        </w:trPr>
        <w:tc>
          <w:tcPr>
            <w:tcW w:w="9654" w:type="dxa"/>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b/>
                <w:color w:val="000000"/>
                <w:sz w:val="24"/>
                <w:szCs w:val="24"/>
              </w:rPr>
              <w:t>Товарная политика, товародвижение и дистрибьюция</w:t>
            </w:r>
          </w:p>
        </w:tc>
      </w:tr>
      <w:tr w:rsidR="00C63975">
        <w:trPr>
          <w:trHeight w:hRule="exact" w:val="2989"/>
        </w:trPr>
        <w:tc>
          <w:tcPr>
            <w:tcW w:w="9654" w:type="dxa"/>
            <w:shd w:val="clear" w:color="000000" w:fill="FFFFFF"/>
            <w:tcMar>
              <w:left w:w="34" w:type="dxa"/>
              <w:right w:w="34" w:type="dxa"/>
            </w:tcMar>
          </w:tcPr>
          <w:p w:rsidR="00C63975" w:rsidRDefault="00DD52F4">
            <w:pPr>
              <w:spacing w:after="0" w:line="240" w:lineRule="auto"/>
              <w:jc w:val="both"/>
              <w:rPr>
                <w:sz w:val="24"/>
                <w:szCs w:val="24"/>
              </w:rPr>
            </w:pPr>
            <w:r>
              <w:rPr>
                <w:rFonts w:ascii="Times New Roman" w:hAnsi="Times New Roman" w:cs="Times New Roman"/>
                <w:color w:val="000000"/>
                <w:sz w:val="24"/>
                <w:szCs w:val="24"/>
              </w:rPr>
              <w:t>Понятие товара. Отличительные особенности услуги. Конкурентоспособность продукции. Марка товара.</w:t>
            </w:r>
          </w:p>
          <w:p w:rsidR="00C63975" w:rsidRDefault="00DD52F4">
            <w:pPr>
              <w:spacing w:after="0" w:line="240" w:lineRule="auto"/>
              <w:jc w:val="both"/>
              <w:rPr>
                <w:sz w:val="24"/>
                <w:szCs w:val="24"/>
              </w:rPr>
            </w:pPr>
            <w:r>
              <w:rPr>
                <w:rFonts w:ascii="Times New Roman" w:hAnsi="Times New Roman" w:cs="Times New Roman"/>
                <w:color w:val="000000"/>
                <w:sz w:val="24"/>
                <w:szCs w:val="24"/>
              </w:rPr>
              <w:t>Основные потребительские свойства товара.</w:t>
            </w:r>
          </w:p>
          <w:p w:rsidR="00C63975" w:rsidRDefault="00DD52F4">
            <w:pPr>
              <w:spacing w:after="0" w:line="240" w:lineRule="auto"/>
              <w:jc w:val="both"/>
              <w:rPr>
                <w:sz w:val="24"/>
                <w:szCs w:val="24"/>
              </w:rPr>
            </w:pPr>
            <w:r>
              <w:rPr>
                <w:rFonts w:ascii="Times New Roman" w:hAnsi="Times New Roman" w:cs="Times New Roman"/>
                <w:color w:val="000000"/>
                <w:sz w:val="24"/>
                <w:szCs w:val="24"/>
              </w:rPr>
              <w:t>Классификация товаров по их роли в маркетинге.</w:t>
            </w:r>
          </w:p>
          <w:p w:rsidR="00C63975" w:rsidRDefault="00DD52F4">
            <w:pPr>
              <w:spacing w:after="0" w:line="240" w:lineRule="auto"/>
              <w:jc w:val="both"/>
              <w:rPr>
                <w:sz w:val="24"/>
                <w:szCs w:val="24"/>
              </w:rPr>
            </w:pPr>
            <w:r>
              <w:rPr>
                <w:rFonts w:ascii="Times New Roman" w:hAnsi="Times New Roman" w:cs="Times New Roman"/>
                <w:color w:val="000000"/>
                <w:sz w:val="24"/>
                <w:szCs w:val="24"/>
              </w:rPr>
              <w:t>Концепция продукта.</w:t>
            </w:r>
          </w:p>
          <w:p w:rsidR="00C63975" w:rsidRDefault="00DD52F4">
            <w:pPr>
              <w:spacing w:after="0" w:line="240" w:lineRule="auto"/>
              <w:jc w:val="both"/>
              <w:rPr>
                <w:sz w:val="24"/>
                <w:szCs w:val="24"/>
              </w:rPr>
            </w:pPr>
            <w:r>
              <w:rPr>
                <w:rFonts w:ascii="Times New Roman" w:hAnsi="Times New Roman" w:cs="Times New Roman"/>
                <w:color w:val="000000"/>
                <w:sz w:val="24"/>
                <w:szCs w:val="24"/>
              </w:rPr>
              <w:t>Товарная и инновационная политика фирмы.</w:t>
            </w:r>
          </w:p>
          <w:p w:rsidR="00C63975" w:rsidRDefault="00DD52F4">
            <w:pPr>
              <w:spacing w:after="0" w:line="240" w:lineRule="auto"/>
              <w:jc w:val="both"/>
              <w:rPr>
                <w:sz w:val="24"/>
                <w:szCs w:val="24"/>
              </w:rPr>
            </w:pPr>
            <w:r>
              <w:rPr>
                <w:rFonts w:ascii="Times New Roman" w:hAnsi="Times New Roman" w:cs="Times New Roman"/>
                <w:color w:val="000000"/>
                <w:sz w:val="24"/>
                <w:szCs w:val="24"/>
              </w:rPr>
              <w:t>Жизненный цикл продукта и особенности маркетинга по стадиям.</w:t>
            </w:r>
          </w:p>
          <w:p w:rsidR="00C63975" w:rsidRDefault="00DD52F4">
            <w:pPr>
              <w:spacing w:after="0" w:line="240" w:lineRule="auto"/>
              <w:jc w:val="both"/>
              <w:rPr>
                <w:sz w:val="24"/>
                <w:szCs w:val="24"/>
              </w:rPr>
            </w:pPr>
            <w:r>
              <w:rPr>
                <w:rFonts w:ascii="Times New Roman" w:hAnsi="Times New Roman" w:cs="Times New Roman"/>
                <w:color w:val="000000"/>
                <w:sz w:val="24"/>
                <w:szCs w:val="24"/>
              </w:rPr>
              <w:t>Понятие товародвижения. Схема товародвижения. Типы сбыта. Канал товародвижения: характеристики и типы. Интеграция участников канала товародвижения.</w:t>
            </w:r>
          </w:p>
          <w:p w:rsidR="00C63975" w:rsidRDefault="00DD52F4">
            <w:pPr>
              <w:spacing w:after="0" w:line="240" w:lineRule="auto"/>
              <w:jc w:val="both"/>
              <w:rPr>
                <w:sz w:val="24"/>
                <w:szCs w:val="24"/>
              </w:rPr>
            </w:pPr>
            <w:r>
              <w:rPr>
                <w:rFonts w:ascii="Times New Roman" w:hAnsi="Times New Roman" w:cs="Times New Roman"/>
                <w:color w:val="000000"/>
                <w:sz w:val="24"/>
                <w:szCs w:val="24"/>
              </w:rPr>
              <w:t>Формы взаимного сотрудничества участников товародвижения. Дистрибьюция и ее формы.</w:t>
            </w:r>
          </w:p>
        </w:tc>
      </w:tr>
      <w:tr w:rsidR="00C63975">
        <w:trPr>
          <w:trHeight w:hRule="exact" w:val="304"/>
        </w:trPr>
        <w:tc>
          <w:tcPr>
            <w:tcW w:w="9654" w:type="dxa"/>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b/>
                <w:color w:val="000000"/>
                <w:sz w:val="24"/>
                <w:szCs w:val="24"/>
              </w:rPr>
              <w:t>Стратегии маркетинга</w:t>
            </w:r>
          </w:p>
        </w:tc>
      </w:tr>
      <w:tr w:rsidR="00C63975">
        <w:trPr>
          <w:trHeight w:hRule="exact" w:val="1366"/>
        </w:trPr>
        <w:tc>
          <w:tcPr>
            <w:tcW w:w="9654" w:type="dxa"/>
            <w:shd w:val="clear" w:color="000000" w:fill="FFFFFF"/>
            <w:tcMar>
              <w:left w:w="34" w:type="dxa"/>
              <w:right w:w="34" w:type="dxa"/>
            </w:tcMar>
          </w:tcPr>
          <w:p w:rsidR="00C63975" w:rsidRDefault="00DD52F4">
            <w:pPr>
              <w:spacing w:after="0" w:line="240" w:lineRule="auto"/>
              <w:jc w:val="both"/>
              <w:rPr>
                <w:sz w:val="24"/>
                <w:szCs w:val="24"/>
              </w:rPr>
            </w:pPr>
            <w:r>
              <w:rPr>
                <w:rFonts w:ascii="Times New Roman" w:hAnsi="Times New Roman" w:cs="Times New Roman"/>
                <w:color w:val="000000"/>
                <w:sz w:val="24"/>
                <w:szCs w:val="24"/>
              </w:rPr>
              <w:t>Понятие стратегического маркетинга. Дерево целей. Классификация целей организации. Этапы разработки маркетинговой стратегии фирмы. Структура маркетингового аудита. Виды маркетинговых стратегий и их особенности. Стратегические матрицы. Основные принципы маркетингового планирования. Алгоритм формирования стратегии маркетинга.</w:t>
            </w:r>
          </w:p>
        </w:tc>
      </w:tr>
      <w:tr w:rsidR="00C63975">
        <w:trPr>
          <w:trHeight w:hRule="exact" w:val="277"/>
        </w:trPr>
        <w:tc>
          <w:tcPr>
            <w:tcW w:w="9654" w:type="dxa"/>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63975">
        <w:trPr>
          <w:trHeight w:hRule="exact" w:val="14"/>
        </w:trPr>
        <w:tc>
          <w:tcPr>
            <w:tcW w:w="9640" w:type="dxa"/>
          </w:tcPr>
          <w:p w:rsidR="00C63975" w:rsidRDefault="00C63975"/>
        </w:tc>
      </w:tr>
      <w:tr w:rsidR="00C63975">
        <w:trPr>
          <w:trHeight w:hRule="exact" w:val="304"/>
        </w:trPr>
        <w:tc>
          <w:tcPr>
            <w:tcW w:w="9654" w:type="dxa"/>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b/>
                <w:color w:val="000000"/>
                <w:sz w:val="24"/>
                <w:szCs w:val="24"/>
              </w:rPr>
              <w:t>Понятие и сущность маркетинга</w:t>
            </w:r>
          </w:p>
        </w:tc>
      </w:tr>
      <w:tr w:rsidR="00C63975">
        <w:trPr>
          <w:trHeight w:hRule="exact" w:val="285"/>
        </w:trPr>
        <w:tc>
          <w:tcPr>
            <w:tcW w:w="9654" w:type="dxa"/>
            <w:shd w:val="clear" w:color="000000" w:fill="FFFFFF"/>
            <w:tcMar>
              <w:left w:w="34" w:type="dxa"/>
              <w:right w:w="34" w:type="dxa"/>
            </w:tcMar>
          </w:tcPr>
          <w:p w:rsidR="00C63975" w:rsidRDefault="00C63975">
            <w:pPr>
              <w:spacing w:after="0" w:line="240" w:lineRule="auto"/>
              <w:jc w:val="both"/>
              <w:rPr>
                <w:sz w:val="24"/>
                <w:szCs w:val="24"/>
              </w:rPr>
            </w:pPr>
          </w:p>
        </w:tc>
      </w:tr>
      <w:tr w:rsidR="00C63975">
        <w:trPr>
          <w:trHeight w:hRule="exact" w:val="14"/>
        </w:trPr>
        <w:tc>
          <w:tcPr>
            <w:tcW w:w="9640" w:type="dxa"/>
          </w:tcPr>
          <w:p w:rsidR="00C63975" w:rsidRDefault="00C63975"/>
        </w:tc>
      </w:tr>
      <w:tr w:rsidR="00C63975">
        <w:trPr>
          <w:trHeight w:hRule="exact" w:val="304"/>
        </w:trPr>
        <w:tc>
          <w:tcPr>
            <w:tcW w:w="9654" w:type="dxa"/>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b/>
                <w:color w:val="000000"/>
                <w:sz w:val="24"/>
                <w:szCs w:val="24"/>
              </w:rPr>
              <w:t>Организация деятельности маркетинговой службы предприятия</w:t>
            </w:r>
          </w:p>
        </w:tc>
      </w:tr>
      <w:tr w:rsidR="00C63975">
        <w:trPr>
          <w:trHeight w:hRule="exact" w:val="285"/>
        </w:trPr>
        <w:tc>
          <w:tcPr>
            <w:tcW w:w="9654" w:type="dxa"/>
            <w:shd w:val="clear" w:color="000000" w:fill="FFFFFF"/>
            <w:tcMar>
              <w:left w:w="34" w:type="dxa"/>
              <w:right w:w="34" w:type="dxa"/>
            </w:tcMar>
          </w:tcPr>
          <w:p w:rsidR="00C63975" w:rsidRDefault="00C63975">
            <w:pPr>
              <w:spacing w:after="0" w:line="240" w:lineRule="auto"/>
              <w:jc w:val="both"/>
              <w:rPr>
                <w:sz w:val="24"/>
                <w:szCs w:val="24"/>
              </w:rPr>
            </w:pPr>
          </w:p>
        </w:tc>
      </w:tr>
      <w:tr w:rsidR="00C63975">
        <w:trPr>
          <w:trHeight w:hRule="exact" w:val="14"/>
        </w:trPr>
        <w:tc>
          <w:tcPr>
            <w:tcW w:w="9640" w:type="dxa"/>
          </w:tcPr>
          <w:p w:rsidR="00C63975" w:rsidRDefault="00C63975"/>
        </w:tc>
      </w:tr>
      <w:tr w:rsidR="00C63975">
        <w:trPr>
          <w:trHeight w:hRule="exact" w:val="304"/>
        </w:trPr>
        <w:tc>
          <w:tcPr>
            <w:tcW w:w="9654" w:type="dxa"/>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b/>
                <w:color w:val="000000"/>
                <w:sz w:val="24"/>
                <w:szCs w:val="24"/>
              </w:rPr>
              <w:t>Маркетинговая среда</w:t>
            </w:r>
          </w:p>
        </w:tc>
      </w:tr>
      <w:tr w:rsidR="00C63975">
        <w:trPr>
          <w:trHeight w:hRule="exact" w:val="285"/>
        </w:trPr>
        <w:tc>
          <w:tcPr>
            <w:tcW w:w="9654" w:type="dxa"/>
            <w:shd w:val="clear" w:color="000000" w:fill="FFFFFF"/>
            <w:tcMar>
              <w:left w:w="34" w:type="dxa"/>
              <w:right w:w="34" w:type="dxa"/>
            </w:tcMar>
          </w:tcPr>
          <w:p w:rsidR="00C63975" w:rsidRDefault="00C63975">
            <w:pPr>
              <w:spacing w:after="0" w:line="240" w:lineRule="auto"/>
              <w:jc w:val="both"/>
              <w:rPr>
                <w:sz w:val="24"/>
                <w:szCs w:val="24"/>
              </w:rPr>
            </w:pPr>
          </w:p>
        </w:tc>
      </w:tr>
      <w:tr w:rsidR="00C63975">
        <w:trPr>
          <w:trHeight w:hRule="exact" w:val="14"/>
        </w:trPr>
        <w:tc>
          <w:tcPr>
            <w:tcW w:w="9640" w:type="dxa"/>
          </w:tcPr>
          <w:p w:rsidR="00C63975" w:rsidRDefault="00C63975"/>
        </w:tc>
      </w:tr>
      <w:tr w:rsidR="00C63975">
        <w:trPr>
          <w:trHeight w:hRule="exact" w:val="304"/>
        </w:trPr>
        <w:tc>
          <w:tcPr>
            <w:tcW w:w="9654" w:type="dxa"/>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b/>
                <w:color w:val="000000"/>
                <w:sz w:val="24"/>
                <w:szCs w:val="24"/>
              </w:rPr>
              <w:t>Маркетинговые исследования рынка</w:t>
            </w:r>
          </w:p>
        </w:tc>
      </w:tr>
      <w:tr w:rsidR="00C63975">
        <w:trPr>
          <w:trHeight w:hRule="exact" w:val="285"/>
        </w:trPr>
        <w:tc>
          <w:tcPr>
            <w:tcW w:w="9654" w:type="dxa"/>
            <w:shd w:val="clear" w:color="000000" w:fill="FFFFFF"/>
            <w:tcMar>
              <w:left w:w="34" w:type="dxa"/>
              <w:right w:w="34" w:type="dxa"/>
            </w:tcMar>
          </w:tcPr>
          <w:p w:rsidR="00C63975" w:rsidRDefault="00C63975">
            <w:pPr>
              <w:spacing w:after="0" w:line="240" w:lineRule="auto"/>
              <w:jc w:val="both"/>
              <w:rPr>
                <w:sz w:val="24"/>
                <w:szCs w:val="24"/>
              </w:rPr>
            </w:pPr>
          </w:p>
        </w:tc>
      </w:tr>
      <w:tr w:rsidR="00C63975">
        <w:trPr>
          <w:trHeight w:hRule="exact" w:val="14"/>
        </w:trPr>
        <w:tc>
          <w:tcPr>
            <w:tcW w:w="9640" w:type="dxa"/>
          </w:tcPr>
          <w:p w:rsidR="00C63975" w:rsidRDefault="00C63975"/>
        </w:tc>
      </w:tr>
      <w:tr w:rsidR="00C63975">
        <w:trPr>
          <w:trHeight w:hRule="exact" w:val="304"/>
        </w:trPr>
        <w:tc>
          <w:tcPr>
            <w:tcW w:w="9654" w:type="dxa"/>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b/>
                <w:color w:val="000000"/>
                <w:sz w:val="24"/>
                <w:szCs w:val="24"/>
              </w:rPr>
              <w:t>Сегментирование рынка</w:t>
            </w:r>
          </w:p>
        </w:tc>
      </w:tr>
      <w:tr w:rsidR="00C63975">
        <w:trPr>
          <w:trHeight w:hRule="exact" w:val="285"/>
        </w:trPr>
        <w:tc>
          <w:tcPr>
            <w:tcW w:w="9654" w:type="dxa"/>
            <w:shd w:val="clear" w:color="000000" w:fill="FFFFFF"/>
            <w:tcMar>
              <w:left w:w="34" w:type="dxa"/>
              <w:right w:w="34" w:type="dxa"/>
            </w:tcMar>
          </w:tcPr>
          <w:p w:rsidR="00C63975" w:rsidRDefault="00C63975">
            <w:pPr>
              <w:spacing w:after="0" w:line="240" w:lineRule="auto"/>
              <w:jc w:val="both"/>
              <w:rPr>
                <w:sz w:val="24"/>
                <w:szCs w:val="24"/>
              </w:rPr>
            </w:pPr>
          </w:p>
        </w:tc>
      </w:tr>
      <w:tr w:rsidR="00C63975">
        <w:trPr>
          <w:trHeight w:hRule="exact" w:val="14"/>
        </w:trPr>
        <w:tc>
          <w:tcPr>
            <w:tcW w:w="9640" w:type="dxa"/>
          </w:tcPr>
          <w:p w:rsidR="00C63975" w:rsidRDefault="00C63975"/>
        </w:tc>
      </w:tr>
      <w:tr w:rsidR="00C63975">
        <w:trPr>
          <w:trHeight w:hRule="exact" w:val="304"/>
        </w:trPr>
        <w:tc>
          <w:tcPr>
            <w:tcW w:w="9654" w:type="dxa"/>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b/>
                <w:color w:val="000000"/>
                <w:sz w:val="24"/>
                <w:szCs w:val="24"/>
              </w:rPr>
              <w:t>Комплекс маркетинга</w:t>
            </w:r>
          </w:p>
        </w:tc>
      </w:tr>
      <w:tr w:rsidR="00C63975">
        <w:trPr>
          <w:trHeight w:hRule="exact" w:val="285"/>
        </w:trPr>
        <w:tc>
          <w:tcPr>
            <w:tcW w:w="9654" w:type="dxa"/>
            <w:shd w:val="clear" w:color="000000" w:fill="FFFFFF"/>
            <w:tcMar>
              <w:left w:w="34" w:type="dxa"/>
              <w:right w:w="34" w:type="dxa"/>
            </w:tcMar>
          </w:tcPr>
          <w:p w:rsidR="00C63975" w:rsidRDefault="00C63975">
            <w:pPr>
              <w:spacing w:after="0" w:line="240" w:lineRule="auto"/>
              <w:jc w:val="both"/>
              <w:rPr>
                <w:sz w:val="24"/>
                <w:szCs w:val="24"/>
              </w:rPr>
            </w:pPr>
          </w:p>
        </w:tc>
      </w:tr>
      <w:tr w:rsidR="00C63975">
        <w:trPr>
          <w:trHeight w:hRule="exact" w:val="14"/>
        </w:trPr>
        <w:tc>
          <w:tcPr>
            <w:tcW w:w="9640" w:type="dxa"/>
          </w:tcPr>
          <w:p w:rsidR="00C63975" w:rsidRDefault="00C63975"/>
        </w:tc>
      </w:tr>
      <w:tr w:rsidR="00C63975">
        <w:trPr>
          <w:trHeight w:hRule="exact" w:val="304"/>
        </w:trPr>
        <w:tc>
          <w:tcPr>
            <w:tcW w:w="9654" w:type="dxa"/>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b/>
                <w:color w:val="000000"/>
                <w:sz w:val="24"/>
                <w:szCs w:val="24"/>
              </w:rPr>
              <w:t>Разработка ценовой политики</w:t>
            </w:r>
          </w:p>
        </w:tc>
      </w:tr>
      <w:tr w:rsidR="00C63975">
        <w:trPr>
          <w:trHeight w:hRule="exact" w:val="285"/>
        </w:trPr>
        <w:tc>
          <w:tcPr>
            <w:tcW w:w="9654" w:type="dxa"/>
            <w:shd w:val="clear" w:color="000000" w:fill="FFFFFF"/>
            <w:tcMar>
              <w:left w:w="34" w:type="dxa"/>
              <w:right w:w="34" w:type="dxa"/>
            </w:tcMar>
          </w:tcPr>
          <w:p w:rsidR="00C63975" w:rsidRDefault="00C63975">
            <w:pPr>
              <w:spacing w:after="0" w:line="240" w:lineRule="auto"/>
              <w:jc w:val="both"/>
              <w:rPr>
                <w:sz w:val="24"/>
                <w:szCs w:val="24"/>
              </w:rPr>
            </w:pPr>
          </w:p>
        </w:tc>
      </w:tr>
      <w:tr w:rsidR="00C63975">
        <w:trPr>
          <w:trHeight w:hRule="exact" w:val="14"/>
        </w:trPr>
        <w:tc>
          <w:tcPr>
            <w:tcW w:w="9640" w:type="dxa"/>
          </w:tcPr>
          <w:p w:rsidR="00C63975" w:rsidRDefault="00C63975"/>
        </w:tc>
      </w:tr>
      <w:tr w:rsidR="00C63975">
        <w:trPr>
          <w:trHeight w:hRule="exact" w:val="304"/>
        </w:trPr>
        <w:tc>
          <w:tcPr>
            <w:tcW w:w="9654" w:type="dxa"/>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b/>
                <w:color w:val="000000"/>
                <w:sz w:val="24"/>
                <w:szCs w:val="24"/>
              </w:rPr>
              <w:t>Товарная политика, товародвижение и дистрибьюция</w:t>
            </w:r>
          </w:p>
        </w:tc>
      </w:tr>
      <w:tr w:rsidR="00C63975">
        <w:trPr>
          <w:trHeight w:hRule="exact" w:val="285"/>
        </w:trPr>
        <w:tc>
          <w:tcPr>
            <w:tcW w:w="9654" w:type="dxa"/>
            <w:shd w:val="clear" w:color="000000" w:fill="FFFFFF"/>
            <w:tcMar>
              <w:left w:w="34" w:type="dxa"/>
              <w:right w:w="34" w:type="dxa"/>
            </w:tcMar>
          </w:tcPr>
          <w:p w:rsidR="00C63975" w:rsidRDefault="00C63975">
            <w:pPr>
              <w:spacing w:after="0" w:line="240" w:lineRule="auto"/>
              <w:jc w:val="both"/>
              <w:rPr>
                <w:sz w:val="24"/>
                <w:szCs w:val="24"/>
              </w:rPr>
            </w:pPr>
          </w:p>
        </w:tc>
      </w:tr>
      <w:tr w:rsidR="00C63975">
        <w:trPr>
          <w:trHeight w:hRule="exact" w:val="14"/>
        </w:trPr>
        <w:tc>
          <w:tcPr>
            <w:tcW w:w="9640" w:type="dxa"/>
          </w:tcPr>
          <w:p w:rsidR="00C63975" w:rsidRDefault="00C63975"/>
        </w:tc>
      </w:tr>
      <w:tr w:rsidR="00C63975">
        <w:trPr>
          <w:trHeight w:hRule="exact" w:val="304"/>
        </w:trPr>
        <w:tc>
          <w:tcPr>
            <w:tcW w:w="9654" w:type="dxa"/>
            <w:shd w:val="clear" w:color="000000" w:fill="FFFFFF"/>
            <w:tcMar>
              <w:left w:w="34" w:type="dxa"/>
              <w:right w:w="34" w:type="dxa"/>
            </w:tcMar>
          </w:tcPr>
          <w:p w:rsidR="00C63975" w:rsidRDefault="00DD52F4">
            <w:pPr>
              <w:spacing w:after="0" w:line="240" w:lineRule="auto"/>
              <w:jc w:val="center"/>
              <w:rPr>
                <w:sz w:val="24"/>
                <w:szCs w:val="24"/>
              </w:rPr>
            </w:pPr>
            <w:r>
              <w:rPr>
                <w:rFonts w:ascii="Times New Roman" w:hAnsi="Times New Roman" w:cs="Times New Roman"/>
                <w:b/>
                <w:color w:val="000000"/>
                <w:sz w:val="24"/>
                <w:szCs w:val="24"/>
              </w:rPr>
              <w:t>Стратегии маркетинга</w:t>
            </w:r>
          </w:p>
        </w:tc>
      </w:tr>
      <w:tr w:rsidR="00C63975">
        <w:trPr>
          <w:trHeight w:hRule="exact" w:val="285"/>
        </w:trPr>
        <w:tc>
          <w:tcPr>
            <w:tcW w:w="9654" w:type="dxa"/>
            <w:shd w:val="clear" w:color="000000" w:fill="FFFFFF"/>
            <w:tcMar>
              <w:left w:w="34" w:type="dxa"/>
              <w:right w:w="34" w:type="dxa"/>
            </w:tcMar>
          </w:tcPr>
          <w:p w:rsidR="00C63975" w:rsidRDefault="00C63975">
            <w:pPr>
              <w:spacing w:after="0" w:line="240" w:lineRule="auto"/>
              <w:jc w:val="both"/>
              <w:rPr>
                <w:sz w:val="24"/>
                <w:szCs w:val="24"/>
              </w:rPr>
            </w:pPr>
          </w:p>
        </w:tc>
      </w:tr>
    </w:tbl>
    <w:p w:rsidR="00C63975" w:rsidRDefault="00DD52F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63975">
        <w:trPr>
          <w:trHeight w:hRule="exact" w:val="855"/>
        </w:trPr>
        <w:tc>
          <w:tcPr>
            <w:tcW w:w="9654" w:type="dxa"/>
            <w:gridSpan w:val="2"/>
            <w:shd w:val="clear" w:color="000000" w:fill="FFFFFF"/>
            <w:tcMar>
              <w:left w:w="34" w:type="dxa"/>
              <w:right w:w="34" w:type="dxa"/>
            </w:tcMar>
          </w:tcPr>
          <w:p w:rsidR="00C63975" w:rsidRDefault="00C63975">
            <w:pPr>
              <w:spacing w:after="0" w:line="240" w:lineRule="auto"/>
              <w:rPr>
                <w:sz w:val="24"/>
                <w:szCs w:val="24"/>
              </w:rPr>
            </w:pPr>
          </w:p>
          <w:p w:rsidR="00C63975" w:rsidRDefault="00DD52F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63975">
        <w:trPr>
          <w:trHeight w:hRule="exact" w:val="4912"/>
        </w:trPr>
        <w:tc>
          <w:tcPr>
            <w:tcW w:w="9654" w:type="dxa"/>
            <w:gridSpan w:val="2"/>
            <w:shd w:val="clear" w:color="000000" w:fill="FFFFFF"/>
            <w:tcMar>
              <w:left w:w="34" w:type="dxa"/>
              <w:right w:w="34" w:type="dxa"/>
            </w:tcMar>
          </w:tcPr>
          <w:p w:rsidR="00C63975" w:rsidRDefault="00DD52F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маркетинга» / Ильченко С.М.. – Омск: Изд-во Омской гуманитарной академии, 2022.</w:t>
            </w:r>
          </w:p>
          <w:p w:rsidR="00C63975" w:rsidRDefault="00DD52F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63975" w:rsidRDefault="00DD52F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63975" w:rsidRDefault="00DD52F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63975">
        <w:trPr>
          <w:trHeight w:hRule="exact" w:val="138"/>
        </w:trPr>
        <w:tc>
          <w:tcPr>
            <w:tcW w:w="285" w:type="dxa"/>
          </w:tcPr>
          <w:p w:rsidR="00C63975" w:rsidRDefault="00C63975"/>
        </w:tc>
        <w:tc>
          <w:tcPr>
            <w:tcW w:w="9356" w:type="dxa"/>
          </w:tcPr>
          <w:p w:rsidR="00C63975" w:rsidRDefault="00C63975"/>
        </w:tc>
      </w:tr>
      <w:tr w:rsidR="00C63975">
        <w:trPr>
          <w:trHeight w:hRule="exact" w:val="855"/>
        </w:trPr>
        <w:tc>
          <w:tcPr>
            <w:tcW w:w="9654" w:type="dxa"/>
            <w:gridSpan w:val="2"/>
            <w:shd w:val="clear" w:color="000000" w:fill="FFFFFF"/>
            <w:tcMar>
              <w:left w:w="34" w:type="dxa"/>
              <w:right w:w="34" w:type="dxa"/>
            </w:tcMar>
          </w:tcPr>
          <w:p w:rsidR="00C63975" w:rsidRDefault="00DD52F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63975" w:rsidRDefault="00DD52F4">
            <w:pPr>
              <w:spacing w:after="0" w:line="240" w:lineRule="auto"/>
              <w:rPr>
                <w:sz w:val="24"/>
                <w:szCs w:val="24"/>
              </w:rPr>
            </w:pPr>
            <w:r>
              <w:rPr>
                <w:rFonts w:ascii="Times New Roman" w:hAnsi="Times New Roman" w:cs="Times New Roman"/>
                <w:b/>
                <w:color w:val="000000"/>
                <w:sz w:val="24"/>
                <w:szCs w:val="24"/>
              </w:rPr>
              <w:t>Основная:</w:t>
            </w:r>
          </w:p>
        </w:tc>
      </w:tr>
      <w:tr w:rsidR="00C63975">
        <w:trPr>
          <w:trHeight w:hRule="exact" w:val="555"/>
        </w:trPr>
        <w:tc>
          <w:tcPr>
            <w:tcW w:w="9654" w:type="dxa"/>
            <w:gridSpan w:val="2"/>
            <w:shd w:val="clear" w:color="000000" w:fill="FFFFFF"/>
            <w:tcMar>
              <w:left w:w="34" w:type="dxa"/>
              <w:right w:w="34" w:type="dxa"/>
            </w:tcMar>
          </w:tcPr>
          <w:p w:rsidR="00C63975" w:rsidRDefault="00DD52F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978-5-534-13841-2.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606A2">
                <w:rPr>
                  <w:rStyle w:val="a3"/>
                </w:rPr>
                <w:t>https://urait.ru/bcode/467017</w:t>
              </w:r>
            </w:hyperlink>
            <w:r>
              <w:t xml:space="preserve"> </w:t>
            </w:r>
          </w:p>
        </w:tc>
      </w:tr>
      <w:tr w:rsidR="00C63975">
        <w:trPr>
          <w:trHeight w:hRule="exact" w:val="555"/>
        </w:trPr>
        <w:tc>
          <w:tcPr>
            <w:tcW w:w="9654" w:type="dxa"/>
            <w:gridSpan w:val="2"/>
            <w:shd w:val="clear" w:color="000000" w:fill="FFFFFF"/>
            <w:tcMar>
              <w:left w:w="34" w:type="dxa"/>
              <w:right w:w="34" w:type="dxa"/>
            </w:tcMar>
          </w:tcPr>
          <w:p w:rsidR="00C63975" w:rsidRDefault="00DD52F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Реброва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978-5-534-03466-0.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606A2">
                <w:rPr>
                  <w:rStyle w:val="a3"/>
                </w:rPr>
                <w:t>https://urait.ru/bcode/450528</w:t>
              </w:r>
            </w:hyperlink>
            <w:r>
              <w:t xml:space="preserve"> </w:t>
            </w:r>
          </w:p>
        </w:tc>
      </w:tr>
      <w:tr w:rsidR="00C63975">
        <w:trPr>
          <w:trHeight w:hRule="exact" w:val="1096"/>
        </w:trPr>
        <w:tc>
          <w:tcPr>
            <w:tcW w:w="9654" w:type="dxa"/>
            <w:gridSpan w:val="2"/>
            <w:shd w:val="clear" w:color="000000" w:fill="FFFFFF"/>
            <w:tcMar>
              <w:left w:w="34" w:type="dxa"/>
              <w:right w:w="34" w:type="dxa"/>
            </w:tcMar>
          </w:tcPr>
          <w:p w:rsidR="00C63975" w:rsidRDefault="00DD52F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Захаренко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Касаев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Рожков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Жильцова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Фирсова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Фирсов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Сальникова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978-5-9916-8852-9.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606A2">
                <w:rPr>
                  <w:rStyle w:val="a3"/>
                </w:rPr>
                <w:t>https://urait.ru/bcode/450051</w:t>
              </w:r>
            </w:hyperlink>
            <w:r>
              <w:t xml:space="preserve"> </w:t>
            </w:r>
          </w:p>
        </w:tc>
      </w:tr>
      <w:tr w:rsidR="00C63975">
        <w:trPr>
          <w:trHeight w:hRule="exact" w:val="277"/>
        </w:trPr>
        <w:tc>
          <w:tcPr>
            <w:tcW w:w="285" w:type="dxa"/>
          </w:tcPr>
          <w:p w:rsidR="00C63975" w:rsidRDefault="00C63975"/>
        </w:tc>
        <w:tc>
          <w:tcPr>
            <w:tcW w:w="9370" w:type="dxa"/>
            <w:shd w:val="clear" w:color="000000" w:fill="FFFFFF"/>
            <w:tcMar>
              <w:left w:w="34" w:type="dxa"/>
              <w:right w:w="34" w:type="dxa"/>
            </w:tcMar>
          </w:tcPr>
          <w:p w:rsidR="00C63975" w:rsidRDefault="00DD52F4">
            <w:pPr>
              <w:spacing w:after="0" w:line="240" w:lineRule="auto"/>
              <w:rPr>
                <w:sz w:val="24"/>
                <w:szCs w:val="24"/>
              </w:rPr>
            </w:pPr>
            <w:r>
              <w:rPr>
                <w:rFonts w:ascii="Times New Roman" w:hAnsi="Times New Roman" w:cs="Times New Roman"/>
                <w:i/>
                <w:color w:val="000000"/>
                <w:sz w:val="24"/>
                <w:szCs w:val="24"/>
              </w:rPr>
              <w:t>Дополнительная:</w:t>
            </w:r>
          </w:p>
        </w:tc>
      </w:tr>
      <w:tr w:rsidR="00C63975">
        <w:trPr>
          <w:trHeight w:hRule="exact" w:val="26"/>
        </w:trPr>
        <w:tc>
          <w:tcPr>
            <w:tcW w:w="9654" w:type="dxa"/>
            <w:gridSpan w:val="2"/>
            <w:vMerge w:val="restart"/>
            <w:shd w:val="clear" w:color="000000" w:fill="FFFFFF"/>
            <w:tcMar>
              <w:left w:w="34" w:type="dxa"/>
              <w:right w:w="34" w:type="dxa"/>
            </w:tcMar>
          </w:tcPr>
          <w:p w:rsidR="00C63975" w:rsidRDefault="00DD52F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Маркетинговые</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Божук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978-5-534-08764-2.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606A2">
                <w:rPr>
                  <w:rStyle w:val="a3"/>
                </w:rPr>
                <w:t>https://urait.ru/bcode/451920</w:t>
              </w:r>
            </w:hyperlink>
            <w:r>
              <w:t xml:space="preserve"> </w:t>
            </w:r>
          </w:p>
        </w:tc>
      </w:tr>
      <w:tr w:rsidR="00C63975">
        <w:trPr>
          <w:trHeight w:hRule="exact" w:val="528"/>
        </w:trPr>
        <w:tc>
          <w:tcPr>
            <w:tcW w:w="9654" w:type="dxa"/>
            <w:gridSpan w:val="2"/>
            <w:vMerge/>
            <w:shd w:val="clear" w:color="000000" w:fill="FFFFFF"/>
            <w:tcMar>
              <w:left w:w="34" w:type="dxa"/>
              <w:right w:w="34" w:type="dxa"/>
            </w:tcMar>
          </w:tcPr>
          <w:p w:rsidR="00C63975" w:rsidRDefault="00C63975"/>
        </w:tc>
      </w:tr>
      <w:tr w:rsidR="00C63975">
        <w:trPr>
          <w:trHeight w:hRule="exact" w:val="555"/>
        </w:trPr>
        <w:tc>
          <w:tcPr>
            <w:tcW w:w="9654" w:type="dxa"/>
            <w:gridSpan w:val="2"/>
            <w:shd w:val="clear" w:color="000000" w:fill="FFFFFF"/>
            <w:tcMar>
              <w:left w:w="34" w:type="dxa"/>
              <w:right w:w="34" w:type="dxa"/>
            </w:tcMar>
          </w:tcPr>
          <w:p w:rsidR="00C63975" w:rsidRDefault="00DD52F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Григорьев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978-5-534-05818-5.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606A2">
                <w:rPr>
                  <w:rStyle w:val="a3"/>
                </w:rPr>
                <w:t>https://urait.ru/bcode/449789</w:t>
              </w:r>
            </w:hyperlink>
            <w:r>
              <w:t xml:space="preserve"> </w:t>
            </w:r>
          </w:p>
        </w:tc>
      </w:tr>
      <w:tr w:rsidR="00C63975">
        <w:trPr>
          <w:trHeight w:hRule="exact" w:val="826"/>
        </w:trPr>
        <w:tc>
          <w:tcPr>
            <w:tcW w:w="9654" w:type="dxa"/>
            <w:gridSpan w:val="2"/>
            <w:shd w:val="clear" w:color="000000" w:fill="FFFFFF"/>
            <w:tcMar>
              <w:left w:w="34" w:type="dxa"/>
              <w:right w:w="34" w:type="dxa"/>
            </w:tcMar>
          </w:tcPr>
          <w:p w:rsidR="00C63975" w:rsidRDefault="00DD52F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Лукичёва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Воробьева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Лезина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Колесникова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Остапенко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Пецольдт</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Молчанов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978-5-534-01478-5.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3606A2">
                <w:rPr>
                  <w:rStyle w:val="a3"/>
                </w:rPr>
                <w:t>https://urait.ru/bcode/450620</w:t>
              </w:r>
            </w:hyperlink>
            <w:r>
              <w:t xml:space="preserve"> </w:t>
            </w:r>
          </w:p>
        </w:tc>
      </w:tr>
      <w:tr w:rsidR="00C63975">
        <w:trPr>
          <w:trHeight w:hRule="exact" w:val="555"/>
        </w:trPr>
        <w:tc>
          <w:tcPr>
            <w:tcW w:w="9654" w:type="dxa"/>
            <w:gridSpan w:val="2"/>
            <w:shd w:val="clear" w:color="000000" w:fill="FFFFFF"/>
            <w:tcMar>
              <w:left w:w="34" w:type="dxa"/>
              <w:right w:w="34" w:type="dxa"/>
            </w:tcMar>
          </w:tcPr>
          <w:p w:rsidR="00C63975" w:rsidRDefault="00DD52F4">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Синяева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Жильцова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978-5-534-11509-3.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3606A2">
                <w:rPr>
                  <w:rStyle w:val="a3"/>
                </w:rPr>
                <w:t>https://urait.ru/bcode/445444</w:t>
              </w:r>
            </w:hyperlink>
            <w:r>
              <w:t xml:space="preserve"> </w:t>
            </w:r>
          </w:p>
        </w:tc>
      </w:tr>
      <w:tr w:rsidR="00C63975">
        <w:trPr>
          <w:trHeight w:hRule="exact" w:val="585"/>
        </w:trPr>
        <w:tc>
          <w:tcPr>
            <w:tcW w:w="9654" w:type="dxa"/>
            <w:gridSpan w:val="2"/>
            <w:shd w:val="clear" w:color="000000" w:fill="FFFFFF"/>
            <w:tcMar>
              <w:left w:w="34" w:type="dxa"/>
              <w:right w:w="34" w:type="dxa"/>
            </w:tcMar>
          </w:tcPr>
          <w:p w:rsidR="00C63975" w:rsidRDefault="00DD52F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63975">
        <w:trPr>
          <w:trHeight w:hRule="exact" w:val="3065"/>
        </w:trPr>
        <w:tc>
          <w:tcPr>
            <w:tcW w:w="9654" w:type="dxa"/>
            <w:gridSpan w:val="2"/>
            <w:shd w:val="clear" w:color="000000" w:fill="FFFFFF"/>
            <w:tcMar>
              <w:left w:w="34" w:type="dxa"/>
              <w:right w:w="34" w:type="dxa"/>
            </w:tcMar>
          </w:tcPr>
          <w:p w:rsidR="00C63975" w:rsidRDefault="00DD52F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3606A2">
                <w:rPr>
                  <w:rStyle w:val="a3"/>
                  <w:rFonts w:ascii="Times New Roman" w:hAnsi="Times New Roman" w:cs="Times New Roman"/>
                  <w:sz w:val="24"/>
                  <w:szCs w:val="24"/>
                </w:rPr>
                <w:t>http://www.iprbookshop.ru</w:t>
              </w:r>
            </w:hyperlink>
          </w:p>
          <w:p w:rsidR="00C63975" w:rsidRDefault="00DD52F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3606A2">
                <w:rPr>
                  <w:rStyle w:val="a3"/>
                  <w:rFonts w:ascii="Times New Roman" w:hAnsi="Times New Roman" w:cs="Times New Roman"/>
                  <w:sz w:val="24"/>
                  <w:szCs w:val="24"/>
                </w:rPr>
                <w:t>http://biblio-online.ru</w:t>
              </w:r>
            </w:hyperlink>
          </w:p>
          <w:p w:rsidR="00C63975" w:rsidRDefault="00DD52F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3606A2">
                <w:rPr>
                  <w:rStyle w:val="a3"/>
                  <w:rFonts w:ascii="Times New Roman" w:hAnsi="Times New Roman" w:cs="Times New Roman"/>
                  <w:sz w:val="24"/>
                  <w:szCs w:val="24"/>
                </w:rPr>
                <w:t>http://window.edu.ru/</w:t>
              </w:r>
            </w:hyperlink>
          </w:p>
          <w:p w:rsidR="00C63975" w:rsidRDefault="00DD52F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3606A2">
                <w:rPr>
                  <w:rStyle w:val="a3"/>
                  <w:rFonts w:ascii="Times New Roman" w:hAnsi="Times New Roman" w:cs="Times New Roman"/>
                  <w:sz w:val="24"/>
                  <w:szCs w:val="24"/>
                </w:rPr>
                <w:t>http://elibrary.ru</w:t>
              </w:r>
            </w:hyperlink>
          </w:p>
          <w:p w:rsidR="00C63975" w:rsidRDefault="00DD52F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3606A2">
                <w:rPr>
                  <w:rStyle w:val="a3"/>
                  <w:rFonts w:ascii="Times New Roman" w:hAnsi="Times New Roman" w:cs="Times New Roman"/>
                  <w:sz w:val="24"/>
                  <w:szCs w:val="24"/>
                </w:rPr>
                <w:t>http://www.sciencedirect.com</w:t>
              </w:r>
            </w:hyperlink>
          </w:p>
          <w:p w:rsidR="00C63975" w:rsidRDefault="00DD52F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C63975" w:rsidRDefault="00DD52F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3606A2">
                <w:rPr>
                  <w:rStyle w:val="a3"/>
                  <w:rFonts w:ascii="Times New Roman" w:hAnsi="Times New Roman" w:cs="Times New Roman"/>
                  <w:sz w:val="24"/>
                  <w:szCs w:val="24"/>
                </w:rPr>
                <w:t>http://journals.cambridge.org</w:t>
              </w:r>
            </w:hyperlink>
          </w:p>
          <w:p w:rsidR="00C63975" w:rsidRDefault="00DD52F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3606A2">
                <w:rPr>
                  <w:rStyle w:val="a3"/>
                  <w:rFonts w:ascii="Times New Roman" w:hAnsi="Times New Roman" w:cs="Times New Roman"/>
                  <w:sz w:val="24"/>
                  <w:szCs w:val="24"/>
                </w:rPr>
                <w:t>http://www.oxfordjoumals.org</w:t>
              </w:r>
            </w:hyperlink>
          </w:p>
          <w:p w:rsidR="00C63975" w:rsidRDefault="00DD52F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3606A2">
                <w:rPr>
                  <w:rStyle w:val="a3"/>
                  <w:rFonts w:ascii="Times New Roman" w:hAnsi="Times New Roman" w:cs="Times New Roman"/>
                  <w:sz w:val="24"/>
                  <w:szCs w:val="24"/>
                </w:rPr>
                <w:t>http://dic.academic.ru/</w:t>
              </w:r>
            </w:hyperlink>
          </w:p>
          <w:p w:rsidR="00C63975" w:rsidRDefault="00DD52F4">
            <w:pPr>
              <w:spacing w:after="0" w:line="240" w:lineRule="auto"/>
              <w:jc w:val="both"/>
              <w:rPr>
                <w:sz w:val="24"/>
                <w:szCs w:val="24"/>
              </w:rPr>
            </w:pPr>
            <w:r>
              <w:rPr>
                <w:rFonts w:ascii="Times New Roman" w:hAnsi="Times New Roman" w:cs="Times New Roman"/>
                <w:color w:val="000000"/>
                <w:sz w:val="24"/>
                <w:szCs w:val="24"/>
              </w:rPr>
              <w:t>10.  Сайт Библиотеки по естественным наукам Российской академии наук. Режим</w:t>
            </w:r>
          </w:p>
        </w:tc>
      </w:tr>
    </w:tbl>
    <w:p w:rsidR="00C63975" w:rsidRDefault="00DD52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3975">
        <w:trPr>
          <w:trHeight w:hRule="exact" w:val="6776"/>
        </w:trPr>
        <w:tc>
          <w:tcPr>
            <w:tcW w:w="9654" w:type="dxa"/>
            <w:shd w:val="clear" w:color="000000" w:fill="FFFFFF"/>
            <w:tcMar>
              <w:left w:w="34" w:type="dxa"/>
              <w:right w:w="34" w:type="dxa"/>
            </w:tcMar>
          </w:tcPr>
          <w:p w:rsidR="00C63975" w:rsidRDefault="00DD52F4">
            <w:pPr>
              <w:spacing w:after="0" w:line="240" w:lineRule="auto"/>
              <w:jc w:val="both"/>
              <w:rPr>
                <w:sz w:val="24"/>
                <w:szCs w:val="24"/>
              </w:rPr>
            </w:pPr>
            <w:r>
              <w:rPr>
                <w:rFonts w:ascii="Times New Roman" w:hAnsi="Times New Roman" w:cs="Times New Roman"/>
                <w:color w:val="000000"/>
                <w:sz w:val="24"/>
                <w:szCs w:val="24"/>
              </w:rPr>
              <w:lastRenderedPageBreak/>
              <w:t xml:space="preserve">доступа: </w:t>
            </w:r>
            <w:hyperlink r:id="rId20" w:history="1">
              <w:r w:rsidR="003606A2">
                <w:rPr>
                  <w:rStyle w:val="a3"/>
                  <w:rFonts w:ascii="Times New Roman" w:hAnsi="Times New Roman" w:cs="Times New Roman"/>
                  <w:sz w:val="24"/>
                  <w:szCs w:val="24"/>
                </w:rPr>
                <w:t>http://www.benran.ru</w:t>
              </w:r>
            </w:hyperlink>
          </w:p>
          <w:p w:rsidR="00C63975" w:rsidRDefault="00DD52F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3606A2">
                <w:rPr>
                  <w:rStyle w:val="a3"/>
                  <w:rFonts w:ascii="Times New Roman" w:hAnsi="Times New Roman" w:cs="Times New Roman"/>
                  <w:sz w:val="24"/>
                  <w:szCs w:val="24"/>
                </w:rPr>
                <w:t>http://www.gks.ru</w:t>
              </w:r>
            </w:hyperlink>
          </w:p>
          <w:p w:rsidR="00C63975" w:rsidRDefault="00DD52F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3606A2">
                <w:rPr>
                  <w:rStyle w:val="a3"/>
                  <w:rFonts w:ascii="Times New Roman" w:hAnsi="Times New Roman" w:cs="Times New Roman"/>
                  <w:sz w:val="24"/>
                  <w:szCs w:val="24"/>
                </w:rPr>
                <w:t>http://diss.rsl.ru</w:t>
              </w:r>
            </w:hyperlink>
          </w:p>
          <w:p w:rsidR="00C63975" w:rsidRDefault="00DD52F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3606A2">
                <w:rPr>
                  <w:rStyle w:val="a3"/>
                  <w:rFonts w:ascii="Times New Roman" w:hAnsi="Times New Roman" w:cs="Times New Roman"/>
                  <w:sz w:val="24"/>
                  <w:szCs w:val="24"/>
                </w:rPr>
                <w:t>http://ru.spinform.ru</w:t>
              </w:r>
            </w:hyperlink>
          </w:p>
          <w:p w:rsidR="00C63975" w:rsidRDefault="00DD52F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63975" w:rsidRDefault="00DD52F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63975">
        <w:trPr>
          <w:trHeight w:hRule="exact" w:val="314"/>
        </w:trPr>
        <w:tc>
          <w:tcPr>
            <w:tcW w:w="9654" w:type="dxa"/>
            <w:shd w:val="clear" w:color="000000" w:fill="FFFFFF"/>
            <w:tcMar>
              <w:left w:w="34" w:type="dxa"/>
              <w:right w:w="34" w:type="dxa"/>
            </w:tcMar>
          </w:tcPr>
          <w:p w:rsidR="00C63975" w:rsidRDefault="00DD52F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63975">
        <w:trPr>
          <w:trHeight w:hRule="exact" w:val="8301"/>
        </w:trPr>
        <w:tc>
          <w:tcPr>
            <w:tcW w:w="9654" w:type="dxa"/>
            <w:shd w:val="clear" w:color="000000" w:fill="FFFFFF"/>
            <w:tcMar>
              <w:left w:w="34" w:type="dxa"/>
              <w:right w:w="34" w:type="dxa"/>
            </w:tcMar>
          </w:tcPr>
          <w:p w:rsidR="00C63975" w:rsidRDefault="00DD52F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63975" w:rsidRDefault="00DD52F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63975" w:rsidRDefault="00DD52F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63975" w:rsidRDefault="00DD52F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63975" w:rsidRDefault="00DD52F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63975" w:rsidRDefault="00DD52F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63975" w:rsidRDefault="00DD52F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63975" w:rsidRDefault="00DD52F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63975" w:rsidRDefault="00DD52F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w:t>
            </w:r>
          </w:p>
        </w:tc>
      </w:tr>
    </w:tbl>
    <w:p w:rsidR="00C63975" w:rsidRDefault="00DD52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3975">
        <w:trPr>
          <w:trHeight w:hRule="exact" w:val="5514"/>
        </w:trPr>
        <w:tc>
          <w:tcPr>
            <w:tcW w:w="9654" w:type="dxa"/>
            <w:shd w:val="clear" w:color="000000" w:fill="FFFFFF"/>
            <w:tcMar>
              <w:left w:w="34" w:type="dxa"/>
              <w:right w:w="34" w:type="dxa"/>
            </w:tcMar>
          </w:tcPr>
          <w:p w:rsidR="00C63975" w:rsidRDefault="00DD52F4">
            <w:pPr>
              <w:spacing w:after="0" w:line="240" w:lineRule="auto"/>
              <w:jc w:val="both"/>
              <w:rPr>
                <w:sz w:val="24"/>
                <w:szCs w:val="24"/>
              </w:rPr>
            </w:pPr>
            <w:r>
              <w:rPr>
                <w:rFonts w:ascii="Times New Roman" w:hAnsi="Times New Roman" w:cs="Times New Roman"/>
                <w:color w:val="000000"/>
                <w:sz w:val="24"/>
                <w:szCs w:val="24"/>
              </w:rPr>
              <w:lastRenderedPageBreak/>
              <w:t>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63975" w:rsidRDefault="00DD52F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63975" w:rsidRDefault="00DD52F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63975">
        <w:trPr>
          <w:trHeight w:hRule="exact" w:val="855"/>
        </w:trPr>
        <w:tc>
          <w:tcPr>
            <w:tcW w:w="9654" w:type="dxa"/>
            <w:shd w:val="clear" w:color="000000" w:fill="FFFFFF"/>
            <w:tcMar>
              <w:left w:w="34" w:type="dxa"/>
              <w:right w:w="34" w:type="dxa"/>
            </w:tcMar>
          </w:tcPr>
          <w:p w:rsidR="00C63975" w:rsidRDefault="00DD52F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63975">
        <w:trPr>
          <w:trHeight w:hRule="exact" w:val="2989"/>
        </w:trPr>
        <w:tc>
          <w:tcPr>
            <w:tcW w:w="9654" w:type="dxa"/>
            <w:shd w:val="clear" w:color="000000" w:fill="FFFFFF"/>
            <w:tcMar>
              <w:left w:w="34" w:type="dxa"/>
              <w:right w:w="34" w:type="dxa"/>
            </w:tcMar>
          </w:tcPr>
          <w:p w:rsidR="00C63975" w:rsidRDefault="00DD52F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63975" w:rsidRDefault="00C63975">
            <w:pPr>
              <w:spacing w:after="0" w:line="240" w:lineRule="auto"/>
              <w:jc w:val="both"/>
              <w:rPr>
                <w:sz w:val="24"/>
                <w:szCs w:val="24"/>
              </w:rPr>
            </w:pPr>
          </w:p>
          <w:p w:rsidR="00C63975" w:rsidRDefault="00DD52F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63975" w:rsidRDefault="00DD52F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63975" w:rsidRDefault="00DD52F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63975" w:rsidRDefault="00DD52F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63975" w:rsidRDefault="00DD52F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63975" w:rsidRDefault="00DD52F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63975" w:rsidRDefault="00C63975">
            <w:pPr>
              <w:spacing w:after="0" w:line="240" w:lineRule="auto"/>
              <w:jc w:val="both"/>
              <w:rPr>
                <w:sz w:val="24"/>
                <w:szCs w:val="24"/>
              </w:rPr>
            </w:pPr>
          </w:p>
          <w:p w:rsidR="00C63975" w:rsidRDefault="00DD52F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63975">
        <w:trPr>
          <w:trHeight w:hRule="exact" w:val="304"/>
        </w:trPr>
        <w:tc>
          <w:tcPr>
            <w:tcW w:w="9654" w:type="dxa"/>
            <w:shd w:val="clear" w:color="000000" w:fill="FFFFFF"/>
            <w:tcMar>
              <w:left w:w="34" w:type="dxa"/>
              <w:right w:w="34" w:type="dxa"/>
            </w:tcMar>
          </w:tcPr>
          <w:p w:rsidR="00C63975" w:rsidRDefault="00DD52F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C63975">
        <w:trPr>
          <w:trHeight w:hRule="exact" w:val="585"/>
        </w:trPr>
        <w:tc>
          <w:tcPr>
            <w:tcW w:w="9654" w:type="dxa"/>
            <w:shd w:val="clear" w:color="000000" w:fill="FFFFFF"/>
            <w:tcMar>
              <w:left w:w="34" w:type="dxa"/>
              <w:right w:w="34" w:type="dxa"/>
            </w:tcMar>
          </w:tcPr>
          <w:p w:rsidR="00C63975" w:rsidRDefault="00DD52F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63975" w:rsidRDefault="00DD52F4">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3606A2">
                <w:rPr>
                  <w:rStyle w:val="a3"/>
                  <w:rFonts w:ascii="Times New Roman" w:hAnsi="Times New Roman" w:cs="Times New Roman"/>
                  <w:sz w:val="24"/>
                  <w:szCs w:val="24"/>
                </w:rPr>
                <w:t>http://fgosvo.ru</w:t>
              </w:r>
            </w:hyperlink>
          </w:p>
        </w:tc>
      </w:tr>
      <w:tr w:rsidR="00C63975">
        <w:trPr>
          <w:trHeight w:hRule="exact" w:val="304"/>
        </w:trPr>
        <w:tc>
          <w:tcPr>
            <w:tcW w:w="9654" w:type="dxa"/>
            <w:shd w:val="clear" w:color="000000" w:fill="FFFFFF"/>
            <w:tcMar>
              <w:left w:w="34" w:type="dxa"/>
              <w:right w:w="34" w:type="dxa"/>
            </w:tcMar>
          </w:tcPr>
          <w:p w:rsidR="00C63975" w:rsidRDefault="00DD52F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3606A2">
                <w:rPr>
                  <w:rStyle w:val="a3"/>
                  <w:rFonts w:ascii="Times New Roman" w:hAnsi="Times New Roman" w:cs="Times New Roman"/>
                  <w:sz w:val="24"/>
                  <w:szCs w:val="24"/>
                </w:rPr>
                <w:t>http://pravo.gov.ru</w:t>
              </w:r>
            </w:hyperlink>
          </w:p>
        </w:tc>
      </w:tr>
      <w:tr w:rsidR="00C63975">
        <w:trPr>
          <w:trHeight w:hRule="exact" w:val="304"/>
        </w:trPr>
        <w:tc>
          <w:tcPr>
            <w:tcW w:w="9654" w:type="dxa"/>
            <w:shd w:val="clear" w:color="000000" w:fill="FFFFFF"/>
            <w:tcMar>
              <w:left w:w="34" w:type="dxa"/>
              <w:right w:w="34" w:type="dxa"/>
            </w:tcMar>
          </w:tcPr>
          <w:p w:rsidR="00C63975" w:rsidRDefault="00DD52F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3606A2">
                <w:rPr>
                  <w:rStyle w:val="a3"/>
                  <w:rFonts w:ascii="Times New Roman" w:hAnsi="Times New Roman" w:cs="Times New Roman"/>
                  <w:sz w:val="24"/>
                  <w:szCs w:val="24"/>
                </w:rPr>
                <w:t>http://edu.garant.ru/omga/</w:t>
              </w:r>
            </w:hyperlink>
          </w:p>
        </w:tc>
      </w:tr>
      <w:tr w:rsidR="00C63975">
        <w:trPr>
          <w:trHeight w:hRule="exact" w:val="585"/>
        </w:trPr>
        <w:tc>
          <w:tcPr>
            <w:tcW w:w="9654" w:type="dxa"/>
            <w:shd w:val="clear" w:color="000000" w:fill="FFFFFF"/>
            <w:tcMar>
              <w:left w:w="34" w:type="dxa"/>
              <w:right w:w="34" w:type="dxa"/>
            </w:tcMar>
          </w:tcPr>
          <w:p w:rsidR="00C63975" w:rsidRDefault="00DD52F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3606A2">
                <w:rPr>
                  <w:rStyle w:val="a3"/>
                  <w:rFonts w:ascii="Times New Roman" w:hAnsi="Times New Roman" w:cs="Times New Roman"/>
                  <w:sz w:val="24"/>
                  <w:szCs w:val="24"/>
                </w:rPr>
                <w:t>http://www.consultant.ru/edu/student/study/</w:t>
              </w:r>
            </w:hyperlink>
          </w:p>
        </w:tc>
      </w:tr>
      <w:tr w:rsidR="00C63975">
        <w:trPr>
          <w:trHeight w:hRule="exact" w:val="314"/>
        </w:trPr>
        <w:tc>
          <w:tcPr>
            <w:tcW w:w="9654" w:type="dxa"/>
            <w:shd w:val="clear" w:color="000000" w:fill="FFFFFF"/>
            <w:tcMar>
              <w:left w:w="34" w:type="dxa"/>
              <w:right w:w="34" w:type="dxa"/>
            </w:tcMar>
          </w:tcPr>
          <w:p w:rsidR="00C63975" w:rsidRDefault="00DD52F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63975">
        <w:trPr>
          <w:trHeight w:hRule="exact" w:val="3633"/>
        </w:trPr>
        <w:tc>
          <w:tcPr>
            <w:tcW w:w="9654" w:type="dxa"/>
            <w:shd w:val="clear" w:color="000000" w:fill="FFFFFF"/>
            <w:tcMar>
              <w:left w:w="34" w:type="dxa"/>
              <w:right w:w="34" w:type="dxa"/>
            </w:tcMar>
          </w:tcPr>
          <w:p w:rsidR="00C63975" w:rsidRDefault="00DD52F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63975" w:rsidRDefault="00DD52F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63975" w:rsidRDefault="00DD52F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63975" w:rsidRDefault="00DD52F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63975" w:rsidRDefault="00DD52F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C63975" w:rsidRDefault="00DD52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3975">
        <w:trPr>
          <w:trHeight w:hRule="exact" w:val="4071"/>
        </w:trPr>
        <w:tc>
          <w:tcPr>
            <w:tcW w:w="9654" w:type="dxa"/>
            <w:shd w:val="clear" w:color="000000" w:fill="FFFFFF"/>
            <w:tcMar>
              <w:left w:w="34" w:type="dxa"/>
              <w:right w:w="34" w:type="dxa"/>
            </w:tcMar>
          </w:tcPr>
          <w:p w:rsidR="00C63975" w:rsidRDefault="00DD52F4">
            <w:pPr>
              <w:spacing w:after="0" w:line="240" w:lineRule="auto"/>
              <w:jc w:val="both"/>
              <w:rPr>
                <w:sz w:val="24"/>
                <w:szCs w:val="24"/>
              </w:rPr>
            </w:pPr>
            <w:r>
              <w:rPr>
                <w:rFonts w:ascii="Times New Roman" w:hAnsi="Times New Roman" w:cs="Times New Roman"/>
                <w:color w:val="000000"/>
                <w:sz w:val="24"/>
                <w:szCs w:val="24"/>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63975" w:rsidRDefault="00DD52F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63975" w:rsidRDefault="00DD52F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63975" w:rsidRDefault="00DD52F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63975" w:rsidRDefault="00DD52F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63975" w:rsidRDefault="00DD52F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63975" w:rsidRDefault="00DD52F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63975" w:rsidRDefault="00DD52F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63975" w:rsidRDefault="00DD52F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63975">
        <w:trPr>
          <w:trHeight w:hRule="exact" w:val="277"/>
        </w:trPr>
        <w:tc>
          <w:tcPr>
            <w:tcW w:w="9640" w:type="dxa"/>
          </w:tcPr>
          <w:p w:rsidR="00C63975" w:rsidRDefault="00C63975"/>
        </w:tc>
      </w:tr>
      <w:tr w:rsidR="00C63975">
        <w:trPr>
          <w:trHeight w:hRule="exact" w:val="585"/>
        </w:trPr>
        <w:tc>
          <w:tcPr>
            <w:tcW w:w="9654" w:type="dxa"/>
            <w:shd w:val="clear" w:color="000000" w:fill="FFFFFF"/>
            <w:tcMar>
              <w:left w:w="34" w:type="dxa"/>
              <w:right w:w="34" w:type="dxa"/>
            </w:tcMar>
          </w:tcPr>
          <w:p w:rsidR="00C63975" w:rsidRDefault="00DD52F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63975">
        <w:trPr>
          <w:trHeight w:hRule="exact" w:val="10457"/>
        </w:trPr>
        <w:tc>
          <w:tcPr>
            <w:tcW w:w="9654" w:type="dxa"/>
            <w:shd w:val="clear" w:color="000000" w:fill="FFFFFF"/>
            <w:tcMar>
              <w:left w:w="34" w:type="dxa"/>
              <w:right w:w="34" w:type="dxa"/>
            </w:tcMar>
          </w:tcPr>
          <w:p w:rsidR="00C63975" w:rsidRDefault="00DD52F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63975" w:rsidRDefault="00DD52F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63975" w:rsidRDefault="00DD52F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63975" w:rsidRDefault="00DD52F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63975" w:rsidRDefault="00DD52F4">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rsidR="00C63975" w:rsidRDefault="00DD52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3975">
        <w:trPr>
          <w:trHeight w:hRule="exact" w:val="3801"/>
        </w:trPr>
        <w:tc>
          <w:tcPr>
            <w:tcW w:w="9654" w:type="dxa"/>
            <w:shd w:val="clear" w:color="000000" w:fill="FFFFFF"/>
            <w:tcMar>
              <w:left w:w="34" w:type="dxa"/>
              <w:right w:w="34" w:type="dxa"/>
            </w:tcMar>
          </w:tcPr>
          <w:p w:rsidR="00C63975" w:rsidRDefault="00DD52F4">
            <w:pPr>
              <w:spacing w:after="0" w:line="240" w:lineRule="auto"/>
              <w:jc w:val="both"/>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C63975" w:rsidRDefault="00DD52F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63975">
        <w:trPr>
          <w:trHeight w:hRule="exact" w:val="3830"/>
        </w:trPr>
        <w:tc>
          <w:tcPr>
            <w:tcW w:w="9654" w:type="dxa"/>
            <w:shd w:val="clear" w:color="000000" w:fill="FFFFFF"/>
            <w:tcMar>
              <w:left w:w="34" w:type="dxa"/>
              <w:right w:w="34" w:type="dxa"/>
            </w:tcMar>
          </w:tcPr>
          <w:p w:rsidR="00C63975" w:rsidRDefault="00DD52F4">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C63975" w:rsidRDefault="00C63975"/>
    <w:sectPr w:rsidR="00C6397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606A2"/>
    <w:rsid w:val="00C63975"/>
    <w:rsid w:val="00D31453"/>
    <w:rsid w:val="00DA4A44"/>
    <w:rsid w:val="00DD52F4"/>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52F4"/>
    <w:rPr>
      <w:color w:val="0563C1" w:themeColor="hyperlink"/>
      <w:u w:val="single"/>
    </w:rPr>
  </w:style>
  <w:style w:type="character" w:styleId="a4">
    <w:name w:val="Unresolved Mention"/>
    <w:basedOn w:val="a0"/>
    <w:uiPriority w:val="99"/>
    <w:semiHidden/>
    <w:unhideWhenUsed/>
    <w:rsid w:val="00DD52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49789"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192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0051"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theme" Target="theme/theme1.xml"/><Relationship Id="rId5" Type="http://schemas.openxmlformats.org/officeDocument/2006/relationships/hyperlink" Target="https://urait.ru/bcode/450528"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consultant.ru/edu/student/study/" TargetMode="External"/><Relationship Id="rId10" Type="http://schemas.openxmlformats.org/officeDocument/2006/relationships/hyperlink" Target="https://urait.ru/bcode/445444" TargetMode="External"/><Relationship Id="rId19" Type="http://schemas.openxmlformats.org/officeDocument/2006/relationships/hyperlink" Target="http://dic.academic.ru/" TargetMode="External"/><Relationship Id="rId31" Type="http://schemas.openxmlformats.org/officeDocument/2006/relationships/fontTable" Target="fontTable.xml"/><Relationship Id="rId4" Type="http://schemas.openxmlformats.org/officeDocument/2006/relationships/hyperlink" Target="https://urait.ru/bcode/467017" TargetMode="External"/><Relationship Id="rId9" Type="http://schemas.openxmlformats.org/officeDocument/2006/relationships/hyperlink" Target="https://urait.ru/bcode/450620"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6054</Words>
  <Characters>34510</Characters>
  <Application>Microsoft Office Word</Application>
  <DocSecurity>0</DocSecurity>
  <Lines>287</Lines>
  <Paragraphs>80</Paragraphs>
  <ScaleCrop>false</ScaleCrop>
  <Company/>
  <LinksUpToDate>false</LinksUpToDate>
  <CharactersWithSpaces>40484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2022-2023_ФГОС3++2022_Бак-ОФО-УП(ДОП)(22)_plx_Основы маркетинга</dc:title>
  <dc:creator>FastReport.NET</dc:creator>
  <cp:lastModifiedBy>Mark Bernstorf</cp:lastModifiedBy>
  <cp:revision>4</cp:revision>
  <dcterms:created xsi:type="dcterms:W3CDTF">2022-05-02T06:23:00Z</dcterms:created>
  <dcterms:modified xsi:type="dcterms:W3CDTF">2022-11-12T13:50:00Z</dcterms:modified>
</cp:coreProperties>
</file>